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Look w:val="04A0" w:firstRow="1" w:lastRow="0" w:firstColumn="1" w:lastColumn="0" w:noHBand="0" w:noVBand="1"/>
      </w:tblPr>
      <w:tblGrid>
        <w:gridCol w:w="3823"/>
        <w:gridCol w:w="5528"/>
      </w:tblGrid>
      <w:tr w:rsidR="009334E8" w:rsidRPr="00EB7E8C" w14:paraId="7034FA5B" w14:textId="77777777" w:rsidTr="00B215F3">
        <w:trPr>
          <w:trHeight w:val="839"/>
        </w:trPr>
        <w:tc>
          <w:tcPr>
            <w:tcW w:w="3823" w:type="dxa"/>
            <w:shd w:val="clear" w:color="auto" w:fill="auto"/>
          </w:tcPr>
          <w:p w14:paraId="2A5F9DA0" w14:textId="77777777" w:rsidR="00D778C2" w:rsidRPr="00D778C2" w:rsidRDefault="00D778C2" w:rsidP="00D74ECB">
            <w:pPr>
              <w:ind w:left="-108" w:right="-108"/>
              <w:jc w:val="center"/>
              <w:rPr>
                <w:rFonts w:ascii="Times New Roman" w:hAnsi="Times New Roman"/>
                <w:b/>
                <w:color w:val="000000"/>
                <w:spacing w:val="6"/>
                <w:szCs w:val="26"/>
              </w:rPr>
            </w:pPr>
            <w:r w:rsidRPr="00D778C2">
              <w:rPr>
                <w:rFonts w:ascii="Times New Roman" w:hAnsi="Times New Roman"/>
                <w:b/>
                <w:color w:val="000000"/>
                <w:spacing w:val="6"/>
                <w:szCs w:val="26"/>
              </w:rPr>
              <w:t>ỦY BAN NHÂN DÂN</w:t>
            </w:r>
          </w:p>
          <w:p w14:paraId="51739F04" w14:textId="312EDE04" w:rsidR="009334E8" w:rsidRPr="00EB7E8C" w:rsidRDefault="009334E8" w:rsidP="00D74ECB">
            <w:pPr>
              <w:ind w:left="-108" w:right="-108"/>
              <w:jc w:val="center"/>
              <w:rPr>
                <w:rFonts w:ascii="Times New Roman" w:hAnsi="Times New Roman"/>
              </w:rPr>
            </w:pPr>
            <w:r w:rsidRPr="00D778C2">
              <w:rPr>
                <w:rFonts w:ascii="Times New Roman" w:hAnsi="Times New Roman"/>
                <w:b/>
                <w:color w:val="000000"/>
                <w:spacing w:val="6"/>
                <w:szCs w:val="26"/>
              </w:rPr>
              <w:t xml:space="preserve"> </w:t>
            </w:r>
            <w:r w:rsidRPr="00D778C2">
              <w:rPr>
                <w:rFonts w:ascii="Times New Roman" w:hAnsi="Times New Roman"/>
                <w:b/>
                <w:color w:val="000000"/>
                <w:szCs w:val="26"/>
              </w:rPr>
              <w:t>TỈNH HẬU GIANG</w:t>
            </w:r>
          </w:p>
          <w:p w14:paraId="1EDB2AF6" w14:textId="36644DCE" w:rsidR="009334E8" w:rsidRPr="00EB7E8C" w:rsidRDefault="00E2780C" w:rsidP="00E2780C">
            <w:pPr>
              <w:ind w:left="-108" w:right="-108"/>
              <w:jc w:val="center"/>
              <w:rPr>
                <w:rFonts w:ascii="Times New Roman" w:hAnsi="Times New Roman"/>
              </w:rPr>
            </w:pPr>
            <w:r w:rsidRPr="00EB7E8C">
              <w:rPr>
                <w:rFonts w:ascii="Times New Roman" w:hAnsi="Times New Roman"/>
                <w:noProof/>
              </w:rPr>
              <mc:AlternateContent>
                <mc:Choice Requires="wps">
                  <w:drawing>
                    <wp:anchor distT="4294967294" distB="4294967294" distL="114300" distR="114300" simplePos="0" relativeHeight="251656192" behindDoc="0" locked="0" layoutInCell="1" allowOverlap="1" wp14:anchorId="0D759167" wp14:editId="43E53047">
                      <wp:simplePos x="0" y="0"/>
                      <wp:positionH relativeFrom="column">
                        <wp:posOffset>855345</wp:posOffset>
                      </wp:positionH>
                      <wp:positionV relativeFrom="paragraph">
                        <wp:posOffset>31750</wp:posOffset>
                      </wp:positionV>
                      <wp:extent cx="456187" cy="0"/>
                      <wp:effectExtent l="0" t="0" r="20320" b="1905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8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0C90ABF" id="_x0000_t32" coordsize="21600,21600" o:spt="32" o:oned="t" path="m,l21600,21600e" filled="f">
                      <v:path arrowok="t" fillok="f" o:connecttype="none"/>
                      <o:lock v:ext="edit" shapetype="t"/>
                    </v:shapetype>
                    <v:shape id="Đường kết nối Mũi tên Thẳng 2" o:spid="_x0000_s1026" type="#_x0000_t32" style="position:absolute;margin-left:67.35pt;margin-top:2.5pt;width:35.9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" strokecolor="black [3200]" strokeweight=".5pt">
                      <v:stroke joinstyle="miter"/>
                    </v:shape>
                  </w:pict>
                </mc:Fallback>
              </mc:AlternateContent>
            </w:r>
          </w:p>
        </w:tc>
        <w:tc>
          <w:tcPr>
            <w:tcW w:w="5528" w:type="dxa"/>
            <w:shd w:val="clear" w:color="auto" w:fill="auto"/>
          </w:tcPr>
          <w:p w14:paraId="590BD2EB" w14:textId="77777777" w:rsidR="009334E8" w:rsidRPr="00EB7E8C" w:rsidRDefault="009334E8" w:rsidP="00BF7500">
            <w:pPr>
              <w:ind w:left="-108" w:right="-108"/>
              <w:jc w:val="center"/>
              <w:rPr>
                <w:rFonts w:ascii="Times New Roman" w:hAnsi="Times New Roman"/>
                <w:b/>
                <w:color w:val="000000"/>
                <w:spacing w:val="-10"/>
              </w:rPr>
            </w:pPr>
            <w:r w:rsidRPr="00EB7E8C">
              <w:rPr>
                <w:rFonts w:ascii="Times New Roman" w:hAnsi="Times New Roman"/>
                <w:b/>
                <w:color w:val="000000"/>
                <w:spacing w:val="-10"/>
              </w:rPr>
              <w:t>CỘNG HÒA XÃ HỘI CHỦ NGHĨA VIỆT NAM</w:t>
            </w:r>
          </w:p>
          <w:p w14:paraId="35A75A03" w14:textId="77777777" w:rsidR="009334E8" w:rsidRPr="00EB7E8C" w:rsidRDefault="00041C0D" w:rsidP="00BF7500">
            <w:pPr>
              <w:ind w:left="-108" w:right="-108"/>
              <w:jc w:val="center"/>
              <w:rPr>
                <w:rFonts w:ascii="Times New Roman" w:hAnsi="Times New Roman"/>
                <w:b/>
                <w:sz w:val="28"/>
                <w:szCs w:val="28"/>
              </w:rPr>
            </w:pPr>
            <w:r w:rsidRPr="00EB7E8C">
              <w:rPr>
                <w:rFonts w:ascii="Times New Roman" w:hAnsi="Times New Roman"/>
                <w:b/>
                <w:noProof/>
                <w:sz w:val="28"/>
                <w:szCs w:val="28"/>
              </w:rPr>
              <mc:AlternateContent>
                <mc:Choice Requires="wps">
                  <w:drawing>
                    <wp:anchor distT="4294967295" distB="4294967295" distL="114300" distR="114300" simplePos="0" relativeHeight="251658240" behindDoc="0" locked="0" layoutInCell="1" allowOverlap="1" wp14:anchorId="2FC09F7E" wp14:editId="10F4160C">
                      <wp:simplePos x="0" y="0"/>
                      <wp:positionH relativeFrom="column">
                        <wp:posOffset>647847</wp:posOffset>
                      </wp:positionH>
                      <wp:positionV relativeFrom="paragraph">
                        <wp:posOffset>224155</wp:posOffset>
                      </wp:positionV>
                      <wp:extent cx="21494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C34BB6"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7.65pt" to="22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" strokecolor="black [3200]" strokeweight=".5pt">
                      <v:stroke joinstyle="miter"/>
                      <o:lock v:ext="edit" shapetype="f"/>
                    </v:line>
                  </w:pict>
                </mc:Fallback>
              </mc:AlternateContent>
            </w:r>
            <w:r w:rsidR="009334E8" w:rsidRPr="00EB7E8C">
              <w:rPr>
                <w:rFonts w:ascii="Times New Roman" w:hAnsi="Times New Roman"/>
                <w:b/>
                <w:sz w:val="28"/>
                <w:szCs w:val="28"/>
              </w:rPr>
              <w:t>Độc lập - Tự do - Hạnh phúc</w:t>
            </w:r>
          </w:p>
        </w:tc>
      </w:tr>
      <w:tr w:rsidR="009334E8" w:rsidRPr="00EB7E8C" w14:paraId="6B5DE9C0" w14:textId="77777777" w:rsidTr="00B215F3">
        <w:trPr>
          <w:trHeight w:val="309"/>
        </w:trPr>
        <w:tc>
          <w:tcPr>
            <w:tcW w:w="3823" w:type="dxa"/>
            <w:shd w:val="clear" w:color="auto" w:fill="auto"/>
            <w:vAlign w:val="center"/>
          </w:tcPr>
          <w:p w14:paraId="3B756A06" w14:textId="2D2CAFF7" w:rsidR="009334E8" w:rsidRPr="00EB7E8C" w:rsidRDefault="00305222" w:rsidP="00D778C2">
            <w:pPr>
              <w:ind w:left="-108" w:right="-108"/>
              <w:jc w:val="center"/>
              <w:rPr>
                <w:rFonts w:ascii="Times New Roman" w:hAnsi="Times New Roman"/>
                <w:color w:val="000000"/>
                <w:spacing w:val="6"/>
                <w:szCs w:val="26"/>
              </w:rPr>
            </w:pPr>
            <w:r w:rsidRPr="00EB7E8C">
              <w:rPr>
                <w:rFonts w:ascii="Times New Roman" w:hAnsi="Times New Roman"/>
                <w:color w:val="000000"/>
                <w:szCs w:val="26"/>
              </w:rPr>
              <w:t xml:space="preserve">Số:   </w:t>
            </w:r>
            <w:r w:rsidR="00AF3E4A" w:rsidRPr="00EB7E8C">
              <w:rPr>
                <w:rFonts w:ascii="Times New Roman" w:hAnsi="Times New Roman"/>
                <w:color w:val="000000"/>
                <w:szCs w:val="26"/>
              </w:rPr>
              <w:t xml:space="preserve">  </w:t>
            </w:r>
            <w:r w:rsidR="00DA66EB" w:rsidRPr="00EB7E8C">
              <w:rPr>
                <w:rFonts w:ascii="Times New Roman" w:hAnsi="Times New Roman"/>
                <w:color w:val="000000"/>
                <w:szCs w:val="26"/>
              </w:rPr>
              <w:t xml:space="preserve"> </w:t>
            </w:r>
            <w:r w:rsidR="004F25D1" w:rsidRPr="00EB7E8C">
              <w:rPr>
                <w:rFonts w:ascii="Times New Roman" w:hAnsi="Times New Roman"/>
                <w:color w:val="000000"/>
                <w:szCs w:val="26"/>
              </w:rPr>
              <w:t xml:space="preserve"> </w:t>
            </w:r>
            <w:r w:rsidR="00AF3E4A" w:rsidRPr="00EB7E8C">
              <w:rPr>
                <w:rFonts w:ascii="Times New Roman" w:hAnsi="Times New Roman"/>
                <w:color w:val="000000"/>
                <w:szCs w:val="26"/>
              </w:rPr>
              <w:t xml:space="preserve">   </w:t>
            </w:r>
            <w:r w:rsidR="009334E8" w:rsidRPr="00EB7E8C">
              <w:rPr>
                <w:rFonts w:ascii="Times New Roman" w:hAnsi="Times New Roman"/>
                <w:color w:val="000000"/>
                <w:szCs w:val="26"/>
              </w:rPr>
              <w:t xml:space="preserve"> /</w:t>
            </w:r>
            <w:r w:rsidR="00D778C2">
              <w:rPr>
                <w:rFonts w:ascii="Times New Roman" w:hAnsi="Times New Roman"/>
                <w:color w:val="000000"/>
                <w:szCs w:val="26"/>
              </w:rPr>
              <w:t>TTr-UBND</w:t>
            </w:r>
          </w:p>
        </w:tc>
        <w:tc>
          <w:tcPr>
            <w:tcW w:w="5528" w:type="dxa"/>
            <w:shd w:val="clear" w:color="auto" w:fill="auto"/>
            <w:vAlign w:val="center"/>
          </w:tcPr>
          <w:p w14:paraId="2271307D" w14:textId="0204C3F1" w:rsidR="009334E8" w:rsidRPr="00EB7E8C" w:rsidRDefault="009334E8" w:rsidP="00DA66EB">
            <w:pPr>
              <w:ind w:left="-108" w:right="-108"/>
              <w:jc w:val="center"/>
              <w:rPr>
                <w:rFonts w:ascii="Times New Roman" w:hAnsi="Times New Roman"/>
                <w:b/>
                <w:color w:val="000000"/>
                <w:spacing w:val="-10"/>
                <w:sz w:val="28"/>
                <w:szCs w:val="28"/>
              </w:rPr>
            </w:pPr>
            <w:r w:rsidRPr="00EB7E8C">
              <w:rPr>
                <w:rFonts w:ascii="Times New Roman" w:hAnsi="Times New Roman"/>
                <w:i/>
                <w:color w:val="000000"/>
                <w:sz w:val="28"/>
                <w:szCs w:val="28"/>
              </w:rPr>
              <w:t xml:space="preserve">Hậu Giang, ngày      tháng </w:t>
            </w:r>
            <w:r w:rsidR="00DA66EB" w:rsidRPr="00EB7E8C">
              <w:rPr>
                <w:rFonts w:ascii="Times New Roman" w:hAnsi="Times New Roman"/>
                <w:i/>
                <w:color w:val="000000"/>
                <w:sz w:val="28"/>
                <w:szCs w:val="28"/>
              </w:rPr>
              <w:t xml:space="preserve">  </w:t>
            </w:r>
            <w:r w:rsidR="00AF3E4A" w:rsidRPr="00EB7E8C">
              <w:rPr>
                <w:rFonts w:ascii="Times New Roman" w:hAnsi="Times New Roman"/>
                <w:i/>
                <w:color w:val="000000"/>
                <w:sz w:val="28"/>
                <w:szCs w:val="28"/>
              </w:rPr>
              <w:t xml:space="preserve">  </w:t>
            </w:r>
            <w:r w:rsidRPr="00EB7E8C">
              <w:rPr>
                <w:rFonts w:ascii="Times New Roman" w:hAnsi="Times New Roman"/>
                <w:i/>
                <w:color w:val="000000"/>
                <w:sz w:val="28"/>
                <w:szCs w:val="28"/>
              </w:rPr>
              <w:t xml:space="preserve"> năm 20</w:t>
            </w:r>
            <w:r w:rsidR="00133FE0" w:rsidRPr="00EB7E8C">
              <w:rPr>
                <w:rFonts w:ascii="Times New Roman" w:hAnsi="Times New Roman"/>
                <w:i/>
                <w:color w:val="000000"/>
                <w:sz w:val="28"/>
                <w:szCs w:val="28"/>
              </w:rPr>
              <w:t>2</w:t>
            </w:r>
            <w:r w:rsidR="0072161C">
              <w:rPr>
                <w:rFonts w:ascii="Times New Roman" w:hAnsi="Times New Roman"/>
                <w:i/>
                <w:color w:val="000000"/>
                <w:sz w:val="28"/>
                <w:szCs w:val="28"/>
              </w:rPr>
              <w:t>3</w:t>
            </w:r>
          </w:p>
        </w:tc>
      </w:tr>
    </w:tbl>
    <w:p w14:paraId="2EB1FDE3" w14:textId="77777777" w:rsidR="008473FC" w:rsidRDefault="008473FC" w:rsidP="008473FC">
      <w:pPr>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1482"/>
      </w:tblGrid>
      <w:tr w:rsidR="00E829DF" w14:paraId="718A090B" w14:textId="77777777" w:rsidTr="00B34433">
        <w:trPr>
          <w:trHeight w:val="436"/>
        </w:trPr>
        <w:tc>
          <w:tcPr>
            <w:tcW w:w="1482" w:type="dxa"/>
          </w:tcPr>
          <w:p w14:paraId="7D5CF0AD" w14:textId="7F44C741" w:rsidR="00E829DF" w:rsidRDefault="00E829DF" w:rsidP="008473FC">
            <w:pPr>
              <w:jc w:val="center"/>
              <w:rPr>
                <w:rFonts w:ascii="Times New Roman" w:hAnsi="Times New Roman"/>
                <w:b/>
                <w:sz w:val="28"/>
                <w:szCs w:val="28"/>
              </w:rPr>
            </w:pPr>
            <w:r>
              <w:rPr>
                <w:rFonts w:ascii="Times New Roman" w:hAnsi="Times New Roman"/>
                <w:b/>
                <w:sz w:val="28"/>
                <w:szCs w:val="28"/>
              </w:rPr>
              <w:t>Dự thảo</w:t>
            </w:r>
          </w:p>
        </w:tc>
      </w:tr>
    </w:tbl>
    <w:p w14:paraId="2A6B44D8" w14:textId="77777777" w:rsidR="00E829DF" w:rsidRDefault="00E829DF" w:rsidP="008473FC">
      <w:pPr>
        <w:jc w:val="center"/>
        <w:rPr>
          <w:rFonts w:ascii="Times New Roman" w:hAnsi="Times New Roman"/>
          <w:b/>
          <w:sz w:val="28"/>
          <w:szCs w:val="28"/>
        </w:rPr>
      </w:pPr>
    </w:p>
    <w:p w14:paraId="51E5016B" w14:textId="63FE3605" w:rsidR="009334E8" w:rsidRPr="00D36465" w:rsidRDefault="008473FC" w:rsidP="008473FC">
      <w:pPr>
        <w:jc w:val="center"/>
        <w:rPr>
          <w:rFonts w:ascii="Times New Roman" w:hAnsi="Times New Roman"/>
          <w:b/>
          <w:color w:val="000000" w:themeColor="text1"/>
          <w:sz w:val="28"/>
          <w:szCs w:val="28"/>
        </w:rPr>
      </w:pPr>
      <w:r w:rsidRPr="00D36465">
        <w:rPr>
          <w:rFonts w:ascii="Times New Roman" w:hAnsi="Times New Roman"/>
          <w:b/>
          <w:color w:val="000000" w:themeColor="text1"/>
          <w:sz w:val="28"/>
          <w:szCs w:val="28"/>
        </w:rPr>
        <w:t>TỜ TRÌNH</w:t>
      </w:r>
    </w:p>
    <w:p w14:paraId="5494FD67" w14:textId="35CB2F1D" w:rsidR="0072161C" w:rsidRPr="00D36465" w:rsidRDefault="00DB0B02" w:rsidP="0072161C">
      <w:pPr>
        <w:jc w:val="center"/>
        <w:rPr>
          <w:rFonts w:ascii="Times New Roman" w:hAnsi="Times New Roman"/>
          <w:b/>
          <w:color w:val="000000" w:themeColor="text1"/>
          <w:sz w:val="28"/>
          <w:szCs w:val="28"/>
        </w:rPr>
      </w:pPr>
      <w:r w:rsidRPr="00D36465">
        <w:rPr>
          <w:rFonts w:ascii="Times New Roman" w:hAnsi="Times New Roman"/>
          <w:b/>
          <w:color w:val="000000" w:themeColor="text1"/>
          <w:sz w:val="28"/>
          <w:szCs w:val="28"/>
        </w:rPr>
        <w:t>D</w:t>
      </w:r>
      <w:r w:rsidR="0046070F" w:rsidRPr="00D36465">
        <w:rPr>
          <w:rFonts w:ascii="Times New Roman" w:hAnsi="Times New Roman"/>
          <w:b/>
          <w:color w:val="000000" w:themeColor="text1"/>
          <w:sz w:val="28"/>
          <w:szCs w:val="28"/>
        </w:rPr>
        <w:t>ự thảo</w:t>
      </w:r>
      <w:r w:rsidR="008473FC" w:rsidRPr="00D36465">
        <w:rPr>
          <w:rFonts w:ascii="Times New Roman" w:hAnsi="Times New Roman"/>
          <w:b/>
          <w:color w:val="000000" w:themeColor="text1"/>
          <w:sz w:val="28"/>
          <w:szCs w:val="28"/>
        </w:rPr>
        <w:t xml:space="preserve"> </w:t>
      </w:r>
      <w:r w:rsidR="00151C62" w:rsidRPr="00D36465">
        <w:rPr>
          <w:rFonts w:ascii="Times New Roman" w:hAnsi="Times New Roman"/>
          <w:b/>
          <w:bCs/>
          <w:color w:val="000000" w:themeColor="text1"/>
          <w:sz w:val="28"/>
          <w:szCs w:val="28"/>
        </w:rPr>
        <w:t xml:space="preserve">Nghị quyết của Hội đồng nhân dân tỉnh </w:t>
      </w:r>
      <w:r w:rsidR="00151C62" w:rsidRPr="00D36465">
        <w:rPr>
          <w:rFonts w:ascii="Times New Roman" w:hAnsi="Times New Roman"/>
          <w:b/>
          <w:color w:val="000000" w:themeColor="text1"/>
          <w:sz w:val="28"/>
          <w:szCs w:val="28"/>
        </w:rPr>
        <w:t>Quy định</w:t>
      </w:r>
      <w:r w:rsidR="0072161C" w:rsidRPr="00D36465">
        <w:rPr>
          <w:rFonts w:ascii="Times New Roman" w:hAnsi="Times New Roman"/>
          <w:b/>
          <w:color w:val="000000" w:themeColor="text1"/>
          <w:sz w:val="28"/>
          <w:szCs w:val="28"/>
        </w:rPr>
        <w:t xml:space="preserve"> 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p>
    <w:p w14:paraId="11E66D1E" w14:textId="3DE4D503" w:rsidR="00151C62" w:rsidRDefault="0072161C" w:rsidP="00151C62">
      <w:pPr>
        <w:jc w:val="center"/>
        <w:rPr>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B001239" wp14:editId="4FD7B660">
                <wp:simplePos x="0" y="0"/>
                <wp:positionH relativeFrom="margin">
                  <wp:posOffset>1999615</wp:posOffset>
                </wp:positionH>
                <wp:positionV relativeFrom="paragraph">
                  <wp:posOffset>30480</wp:posOffset>
                </wp:positionV>
                <wp:extent cx="1555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B5144"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57.45pt,2.4pt" to="27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" strokecolor="black [3213]" strokeweight=".5pt">
                <v:stroke joinstyle="miter"/>
                <w10:wrap anchorx="margin"/>
              </v:line>
            </w:pict>
          </mc:Fallback>
        </mc:AlternateContent>
      </w:r>
    </w:p>
    <w:p w14:paraId="6E0764BB" w14:textId="382FA266" w:rsidR="00545DFA" w:rsidRDefault="00FD72E7" w:rsidP="0072161C">
      <w:pPr>
        <w:jc w:val="center"/>
        <w:rPr>
          <w:rFonts w:ascii="Times New Roman" w:hAnsi="Times New Roman"/>
          <w:b/>
          <w:sz w:val="28"/>
          <w:szCs w:val="28"/>
        </w:rPr>
      </w:pPr>
      <w:r>
        <w:rPr>
          <w:rFonts w:ascii="Times New Roman" w:hAnsi="Times New Roman"/>
          <w:b/>
          <w:sz w:val="28"/>
          <w:szCs w:val="28"/>
        </w:rPr>
        <w:t xml:space="preserve"> </w:t>
      </w:r>
    </w:p>
    <w:p w14:paraId="688E59FB" w14:textId="34B74C37" w:rsidR="00545DFA" w:rsidRPr="008473FC" w:rsidRDefault="00545DFA" w:rsidP="0072161C">
      <w:pPr>
        <w:jc w:val="center"/>
        <w:rPr>
          <w:rFonts w:ascii="Times New Roman" w:hAnsi="Times New Roman"/>
          <w:b/>
          <w:sz w:val="28"/>
          <w:szCs w:val="28"/>
        </w:rPr>
      </w:pPr>
      <w:r w:rsidRPr="00545DFA">
        <w:rPr>
          <w:rFonts w:ascii="Times New Roman" w:hAnsi="Times New Roman"/>
          <w:sz w:val="28"/>
          <w:szCs w:val="28"/>
        </w:rPr>
        <w:t>Kính gửi:</w:t>
      </w:r>
      <w:r>
        <w:rPr>
          <w:rFonts w:ascii="Times New Roman" w:hAnsi="Times New Roman"/>
          <w:b/>
          <w:sz w:val="28"/>
          <w:szCs w:val="28"/>
        </w:rPr>
        <w:t xml:space="preserve"> </w:t>
      </w:r>
      <w:r w:rsidR="00D778C2">
        <w:rPr>
          <w:rFonts w:ascii="Times New Roman" w:hAnsi="Times New Roman"/>
          <w:sz w:val="28"/>
          <w:szCs w:val="28"/>
        </w:rPr>
        <w:t>Hội đồng</w:t>
      </w:r>
      <w:r w:rsidRPr="00545DFA">
        <w:rPr>
          <w:rFonts w:ascii="Times New Roman" w:hAnsi="Times New Roman"/>
          <w:sz w:val="28"/>
          <w:szCs w:val="28"/>
        </w:rPr>
        <w:t xml:space="preserve"> nhân dân tỉnh Hậu Giang</w:t>
      </w:r>
    </w:p>
    <w:p w14:paraId="2DC4DAA1" w14:textId="77777777" w:rsidR="00222460" w:rsidRPr="00051386" w:rsidRDefault="00222460" w:rsidP="00987CE5">
      <w:pPr>
        <w:spacing w:before="100" w:after="100"/>
        <w:ind w:firstLine="709"/>
        <w:jc w:val="both"/>
        <w:rPr>
          <w:iCs/>
        </w:rPr>
      </w:pPr>
    </w:p>
    <w:p w14:paraId="376F76A0" w14:textId="6C4BAAF3" w:rsidR="00151C62" w:rsidRPr="00D36465" w:rsidRDefault="00151C62" w:rsidP="0025496C">
      <w:pPr>
        <w:spacing w:after="120"/>
        <w:ind w:firstLine="709"/>
        <w:jc w:val="both"/>
        <w:rPr>
          <w:rFonts w:ascii="Times New Roman" w:hAnsi="Times New Roman"/>
          <w:color w:val="000000" w:themeColor="text1"/>
          <w:sz w:val="28"/>
          <w:szCs w:val="28"/>
        </w:rPr>
      </w:pPr>
      <w:r w:rsidRPr="00D36465">
        <w:rPr>
          <w:rFonts w:ascii="Times New Roman" w:hAnsi="Times New Roman"/>
          <w:iCs/>
          <w:color w:val="000000" w:themeColor="text1"/>
          <w:spacing w:val="6"/>
          <w:sz w:val="28"/>
          <w:szCs w:val="28"/>
        </w:rPr>
        <w:t>Căn cứ Luật Tổ chức chính quyền địa phương ngày 19 tháng 6 năm 2015; Luật sửa đổi, bổ sung một số điều của Luật Ban hành văn bản quy phạm pháp luật ngày 18 tháng 6 năm 2020. Ủy ban nhân dân tỉnh kính trình Hội đồng nhân dân t</w:t>
      </w:r>
      <w:r w:rsidR="0072161C" w:rsidRPr="00D36465">
        <w:rPr>
          <w:rFonts w:ascii="Times New Roman" w:hAnsi="Times New Roman"/>
          <w:iCs/>
          <w:color w:val="000000" w:themeColor="text1"/>
          <w:spacing w:val="6"/>
          <w:sz w:val="28"/>
          <w:szCs w:val="28"/>
        </w:rPr>
        <w:t xml:space="preserve">ỉnh dự thảo Nghị quyết Quy định </w:t>
      </w:r>
      <w:r w:rsidR="0072161C" w:rsidRPr="00D36465">
        <w:rPr>
          <w:rFonts w:ascii="Times New Roman" w:hAnsi="Times New Roman"/>
          <w:color w:val="000000" w:themeColor="text1"/>
          <w:sz w:val="28"/>
          <w:szCs w:val="28"/>
        </w:rPr>
        <w:t>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r w:rsidRPr="00D36465">
        <w:rPr>
          <w:rFonts w:ascii="Times New Roman" w:hAnsi="Times New Roman"/>
          <w:iCs/>
          <w:color w:val="000000" w:themeColor="text1"/>
          <w:spacing w:val="6"/>
          <w:sz w:val="28"/>
          <w:szCs w:val="28"/>
        </w:rPr>
        <w:t>, như sau:</w:t>
      </w:r>
    </w:p>
    <w:p w14:paraId="2E22E981" w14:textId="11223FFC" w:rsidR="00A96241" w:rsidRPr="00D36465" w:rsidRDefault="00A96241" w:rsidP="0025496C">
      <w:pPr>
        <w:tabs>
          <w:tab w:val="left" w:pos="4545"/>
        </w:tabs>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lang w:val="vi-VN"/>
        </w:rPr>
        <w:t xml:space="preserve">I. </w:t>
      </w:r>
      <w:r w:rsidRPr="00D36465">
        <w:rPr>
          <w:rFonts w:ascii="Times New Roman" w:hAnsi="Times New Roman"/>
          <w:b/>
          <w:color w:val="000000" w:themeColor="text1"/>
          <w:sz w:val="28"/>
          <w:szCs w:val="28"/>
        </w:rPr>
        <w:t>SỰ CẦN THIẾT BAN HÀNH NGHỊ QUYẾT</w:t>
      </w:r>
    </w:p>
    <w:p w14:paraId="30B971E4" w14:textId="77777777" w:rsidR="0005356A" w:rsidRPr="00D36465" w:rsidRDefault="0005356A"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z w:val="28"/>
          <w:szCs w:val="28"/>
        </w:rPr>
        <w:t xml:space="preserve">Hiện nay đối với </w:t>
      </w:r>
      <w:r w:rsidRPr="00D36465">
        <w:rPr>
          <w:rFonts w:ascii="Times New Roman" w:hAnsi="Times New Roman"/>
          <w:color w:val="000000" w:themeColor="text1"/>
          <w:sz w:val="28"/>
          <w:szCs w:val="28"/>
          <w:lang w:val="vi-VN"/>
        </w:rPr>
        <w:t>chức danh và mức phụ cấp cho người hoạt động không chuyên trách ở xã, phường, thị trấn</w:t>
      </w:r>
      <w:r w:rsidRPr="00D36465">
        <w:rPr>
          <w:rFonts w:ascii="Times New Roman" w:hAnsi="Times New Roman"/>
          <w:color w:val="000000" w:themeColor="text1"/>
          <w:sz w:val="28"/>
          <w:szCs w:val="28"/>
        </w:rPr>
        <w:t xml:space="preserve"> trên địa bàn tỉnh Hậu Giang thực hiện theo Nghị quyết số 27/2019/NQ-HĐND ngày 06 tháng 12 năm 2019 của HĐND tỉnh; đối với số lượng và mức trợ cấp cho lực lượng Dân quân tự vệ, Công an viên ở xã, phường, thị trấn và mức hỗ trợ cho các tổ chức đoàn thể ở ấp, khu vực</w:t>
      </w:r>
      <w:r w:rsidRPr="00D36465">
        <w:rPr>
          <w:rFonts w:ascii="Times New Roman" w:hAnsi="Times New Roman"/>
          <w:color w:val="000000" w:themeColor="text1"/>
          <w:sz w:val="28"/>
          <w:szCs w:val="28"/>
          <w:lang w:val="vi-VN"/>
        </w:rPr>
        <w:t xml:space="preserve"> được thực hiện theo </w:t>
      </w:r>
      <w:r w:rsidRPr="00D36465">
        <w:rPr>
          <w:rFonts w:ascii="Times New Roman" w:hAnsi="Times New Roman"/>
          <w:color w:val="000000" w:themeColor="text1"/>
          <w:sz w:val="28"/>
          <w:szCs w:val="28"/>
        </w:rPr>
        <w:t>Nghị quyết số 28/2019/NQ-HĐND ngày 06 tháng 12 năm 2019 của HĐND tỉnh.</w:t>
      </w:r>
    </w:p>
    <w:p w14:paraId="55530082" w14:textId="2462E745" w:rsidR="0005356A" w:rsidRPr="00D36465" w:rsidRDefault="0005356A" w:rsidP="0025496C">
      <w:pPr>
        <w:spacing w:after="120"/>
        <w:ind w:firstLine="709"/>
        <w:jc w:val="both"/>
        <w:rPr>
          <w:rFonts w:ascii="Times New Roman" w:hAnsi="Times New Roman"/>
          <w:iCs/>
          <w:color w:val="000000" w:themeColor="text1"/>
          <w:sz w:val="28"/>
          <w:szCs w:val="28"/>
        </w:rPr>
      </w:pPr>
      <w:r w:rsidRPr="00D36465">
        <w:rPr>
          <w:rFonts w:ascii="Times New Roman" w:hAnsi="Times New Roman"/>
          <w:color w:val="000000" w:themeColor="text1"/>
          <w:sz w:val="28"/>
          <w:szCs w:val="28"/>
        </w:rPr>
        <w:t xml:space="preserve">Ngày 10 tháng 6 năm 2023, Chính phủ đã ban hành </w:t>
      </w:r>
      <w:r w:rsidRPr="00D36465">
        <w:rPr>
          <w:rFonts w:ascii="Times New Roman" w:hAnsi="Times New Roman"/>
          <w:iCs/>
          <w:color w:val="000000" w:themeColor="text1"/>
          <w:sz w:val="28"/>
          <w:szCs w:val="28"/>
        </w:rPr>
        <w:t xml:space="preserve">Nghị định số 33/2023/NĐ-CP ngày 10 tháng 6 năm 2023 quy định về cán bộ, công chức cấp xã và người hoạt động không chuyên trách ở cấp xã, ở thôn, tổ dân phố. </w:t>
      </w:r>
      <w:r w:rsidR="0025496C">
        <w:rPr>
          <w:rFonts w:ascii="Times New Roman" w:hAnsi="Times New Roman"/>
          <w:iCs/>
          <w:color w:val="000000" w:themeColor="text1"/>
          <w:sz w:val="28"/>
          <w:szCs w:val="28"/>
        </w:rPr>
        <w:t xml:space="preserve">                  </w:t>
      </w:r>
      <w:r w:rsidRPr="00D36465">
        <w:rPr>
          <w:rFonts w:ascii="Times New Roman" w:hAnsi="Times New Roman"/>
          <w:iCs/>
          <w:color w:val="000000" w:themeColor="text1"/>
          <w:sz w:val="28"/>
          <w:szCs w:val="28"/>
        </w:rPr>
        <w:t>Nghị định này đã có nhiều điểm mới, quy định mới đối với cán bộ, công chức cấp xã và người hoạt động không chuyên trách ở cấp xã, ở thôn, tổ dân phố. Nghị định mới thay thế</w:t>
      </w:r>
      <w:r w:rsidRPr="00D36465">
        <w:rPr>
          <w:rFonts w:ascii="Times New Roman" w:hAnsi="Times New Roman"/>
          <w:color w:val="000000" w:themeColor="text1"/>
          <w:sz w:val="28"/>
          <w:szCs w:val="28"/>
          <w:shd w:val="clear" w:color="auto" w:fill="FFFFFF"/>
        </w:rPr>
        <w:t xml:space="preserve"> các Nghị định số </w:t>
      </w:r>
      <w:hyperlink r:id="rId8" w:tgtFrame="_blank" w:tooltip="Nghị định 114/2003/NĐ-CP" w:history="1">
        <w:r w:rsidRPr="00D36465">
          <w:rPr>
            <w:rStyle w:val="Hyperlink"/>
            <w:rFonts w:ascii="Times New Roman" w:hAnsi="Times New Roman"/>
            <w:color w:val="000000" w:themeColor="text1"/>
            <w:sz w:val="28"/>
            <w:szCs w:val="28"/>
            <w:u w:val="none"/>
            <w:shd w:val="clear" w:color="auto" w:fill="FFFFFF"/>
          </w:rPr>
          <w:t>114/2003/NĐ-CP</w:t>
        </w:r>
      </w:hyperlink>
      <w:r w:rsidRPr="00D36465">
        <w:rPr>
          <w:rFonts w:ascii="Times New Roman" w:hAnsi="Times New Roman"/>
          <w:color w:val="000000" w:themeColor="text1"/>
          <w:sz w:val="28"/>
          <w:szCs w:val="28"/>
          <w:shd w:val="clear" w:color="auto" w:fill="FFFFFF"/>
        </w:rPr>
        <w:t> ngày 10 tháng 10 năm 2003 về cán bộ, công chức xã, phường, thị trấn; Nghị định số </w:t>
      </w:r>
      <w:hyperlink r:id="rId9" w:tgtFrame="_blank" w:tooltip="Nghị định 112/2011/NĐ-CP" w:history="1">
        <w:r w:rsidRPr="00D36465">
          <w:rPr>
            <w:rStyle w:val="Hyperlink"/>
            <w:rFonts w:ascii="Times New Roman" w:hAnsi="Times New Roman"/>
            <w:color w:val="000000" w:themeColor="text1"/>
            <w:sz w:val="28"/>
            <w:szCs w:val="28"/>
            <w:u w:val="none"/>
            <w:shd w:val="clear" w:color="auto" w:fill="FFFFFF"/>
          </w:rPr>
          <w:t>112/2011/NĐ-CP</w:t>
        </w:r>
      </w:hyperlink>
      <w:r w:rsidRPr="00D36465">
        <w:rPr>
          <w:rFonts w:ascii="Times New Roman" w:hAnsi="Times New Roman"/>
          <w:color w:val="000000" w:themeColor="text1"/>
          <w:sz w:val="28"/>
          <w:szCs w:val="28"/>
          <w:shd w:val="clear" w:color="auto" w:fill="FFFFFF"/>
        </w:rPr>
        <w:t> ngày 05 tháng 12 năm 2011 về công chức xã, phường, thị trấn; Nghị định số </w:t>
      </w:r>
      <w:hyperlink r:id="rId10" w:tgtFrame="_blank" w:tooltip="Nghị định 92/2009/NĐ-CP" w:history="1">
        <w:r w:rsidRPr="00D36465">
          <w:rPr>
            <w:rStyle w:val="Hyperlink"/>
            <w:rFonts w:ascii="Times New Roman" w:hAnsi="Times New Roman"/>
            <w:color w:val="000000" w:themeColor="text1"/>
            <w:sz w:val="28"/>
            <w:szCs w:val="28"/>
            <w:u w:val="none"/>
            <w:shd w:val="clear" w:color="auto" w:fill="FFFFFF"/>
          </w:rPr>
          <w:t>92/2009/NĐ-CP</w:t>
        </w:r>
      </w:hyperlink>
      <w:r w:rsidRPr="00D36465">
        <w:rPr>
          <w:rFonts w:ascii="Times New Roman" w:hAnsi="Times New Roman"/>
          <w:color w:val="000000" w:themeColor="text1"/>
          <w:sz w:val="28"/>
          <w:szCs w:val="28"/>
          <w:shd w:val="clear" w:color="auto" w:fill="FFFFFF"/>
        </w:rPr>
        <w:t> ngày 22 tháng 10 năm 2009 của Chính phủ về chức danh, số lượng, một số chế độ, chính sách đối với cán bộ, công chức ở xã, phường, thị trấn và những người hoạt động không chuyên trách ở cấp xã; Nghị định số </w:t>
      </w:r>
      <w:hyperlink r:id="rId11" w:tgtFrame="_blank" w:tooltip="Nghị định 34/2019/NĐ-CP" w:history="1">
        <w:r w:rsidRPr="00D36465">
          <w:rPr>
            <w:rStyle w:val="Hyperlink"/>
            <w:rFonts w:ascii="Times New Roman" w:hAnsi="Times New Roman"/>
            <w:color w:val="000000" w:themeColor="text1"/>
            <w:sz w:val="28"/>
            <w:szCs w:val="28"/>
            <w:u w:val="none"/>
            <w:shd w:val="clear" w:color="auto" w:fill="FFFFFF"/>
          </w:rPr>
          <w:t>34/2019/NĐ-CP</w:t>
        </w:r>
      </w:hyperlink>
      <w:r w:rsidRPr="00D36465">
        <w:rPr>
          <w:rFonts w:ascii="Times New Roman" w:hAnsi="Times New Roman"/>
          <w:color w:val="000000" w:themeColor="text1"/>
          <w:sz w:val="28"/>
          <w:szCs w:val="28"/>
          <w:shd w:val="clear" w:color="auto" w:fill="FFFFFF"/>
        </w:rPr>
        <w:t xml:space="preserve"> ngày 24 tháng 4 năm 2019 về việc sửa đổi, bổ </w:t>
      </w:r>
      <w:r w:rsidRPr="00D36465">
        <w:rPr>
          <w:rFonts w:ascii="Times New Roman" w:hAnsi="Times New Roman"/>
          <w:color w:val="000000" w:themeColor="text1"/>
          <w:sz w:val="28"/>
          <w:szCs w:val="28"/>
          <w:shd w:val="clear" w:color="auto" w:fill="FFFFFF"/>
        </w:rPr>
        <w:lastRenderedPageBreak/>
        <w:t>sung một số quy định về cán bộ, công chức cấp xã và người hoạt động không chuyên trách ở cấp xã, ở thôn, tổ dân phố.</w:t>
      </w:r>
      <w:r w:rsidRPr="00D36465">
        <w:rPr>
          <w:rFonts w:ascii="Times New Roman" w:hAnsi="Times New Roman"/>
          <w:iCs/>
          <w:color w:val="000000" w:themeColor="text1"/>
          <w:sz w:val="28"/>
          <w:szCs w:val="28"/>
        </w:rPr>
        <w:t xml:space="preserve"> </w:t>
      </w:r>
    </w:p>
    <w:p w14:paraId="08B0F22D" w14:textId="70BBD871" w:rsidR="0005356A" w:rsidRPr="00D36465" w:rsidRDefault="0005356A" w:rsidP="0025496C">
      <w:pPr>
        <w:spacing w:after="120"/>
        <w:ind w:firstLine="709"/>
        <w:jc w:val="both"/>
        <w:rPr>
          <w:rFonts w:ascii="Times New Roman" w:hAnsi="Times New Roman"/>
          <w:color w:val="000000" w:themeColor="text1"/>
          <w:sz w:val="28"/>
          <w:szCs w:val="28"/>
        </w:rPr>
      </w:pPr>
      <w:r w:rsidRPr="00D36465">
        <w:rPr>
          <w:rFonts w:ascii="Times New Roman" w:hAnsi="Times New Roman"/>
          <w:iCs/>
          <w:color w:val="000000" w:themeColor="text1"/>
          <w:sz w:val="28"/>
          <w:szCs w:val="28"/>
        </w:rPr>
        <w:t>Vì vậy, các quy định trước đây không còn phù hợp với quy định hiện hành.</w:t>
      </w:r>
      <w:r w:rsidRPr="00D36465">
        <w:rPr>
          <w:rFonts w:ascii="Times New Roman" w:hAnsi="Times New Roman"/>
          <w:color w:val="000000" w:themeColor="text1"/>
          <w:sz w:val="28"/>
          <w:szCs w:val="28"/>
        </w:rPr>
        <w:t xml:space="preserve"> </w:t>
      </w:r>
      <w:r w:rsidR="0025496C">
        <w:rPr>
          <w:rFonts w:ascii="Times New Roman" w:hAnsi="Times New Roman"/>
          <w:color w:val="000000" w:themeColor="text1"/>
          <w:sz w:val="28"/>
          <w:szCs w:val="28"/>
          <w:lang w:val="vi-VN"/>
        </w:rPr>
        <w:t>Việc ban hành</w:t>
      </w:r>
      <w:r w:rsidRPr="00D36465">
        <w:rPr>
          <w:rFonts w:ascii="Times New Roman" w:hAnsi="Times New Roman"/>
          <w:color w:val="000000" w:themeColor="text1"/>
          <w:sz w:val="28"/>
          <w:szCs w:val="28"/>
        </w:rPr>
        <w:t xml:space="preserve"> </w:t>
      </w:r>
      <w:r w:rsidRPr="00D36465">
        <w:rPr>
          <w:rFonts w:ascii="Times New Roman" w:hAnsi="Times New Roman"/>
          <w:color w:val="000000" w:themeColor="text1"/>
          <w:sz w:val="28"/>
          <w:szCs w:val="28"/>
          <w:lang w:val="vi-VN"/>
        </w:rPr>
        <w:t xml:space="preserve">Nghị quyết </w:t>
      </w:r>
      <w:r w:rsidRPr="00D36465">
        <w:rPr>
          <w:rFonts w:ascii="Times New Roman" w:hAnsi="Times New Roman"/>
          <w:color w:val="000000" w:themeColor="text1"/>
          <w:sz w:val="28"/>
          <w:szCs w:val="28"/>
        </w:rPr>
        <w:t xml:space="preserve">mới quy định </w:t>
      </w:r>
      <w:r w:rsidR="007F2B1F" w:rsidRPr="00D36465">
        <w:rPr>
          <w:rFonts w:ascii="Times New Roman" w:hAnsi="Times New Roman"/>
          <w:color w:val="000000" w:themeColor="text1"/>
          <w:sz w:val="28"/>
          <w:szCs w:val="28"/>
        </w:rPr>
        <w:t xml:space="preserve">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 </w:t>
      </w:r>
      <w:r w:rsidRPr="00D36465">
        <w:rPr>
          <w:rFonts w:ascii="Times New Roman" w:hAnsi="Times New Roman"/>
          <w:color w:val="000000" w:themeColor="text1"/>
          <w:sz w:val="28"/>
          <w:szCs w:val="28"/>
          <w:lang w:val="vi-VN"/>
        </w:rPr>
        <w:t xml:space="preserve">nhằm thực hiện theo quy định tại Nghị định số </w:t>
      </w:r>
      <w:r w:rsidRPr="00D36465">
        <w:rPr>
          <w:rFonts w:ascii="Times New Roman" w:hAnsi="Times New Roman"/>
          <w:iCs/>
          <w:color w:val="000000" w:themeColor="text1"/>
          <w:sz w:val="28"/>
          <w:szCs w:val="28"/>
        </w:rPr>
        <w:t>33/2023/NĐ-CP ngày 10 tháng 6 năm 2023 của Chính phủ quy định về cán bộ, công chức cấp xã và người hoạt động không chuyên trác</w:t>
      </w:r>
      <w:r w:rsidR="00406CB6" w:rsidRPr="00D36465">
        <w:rPr>
          <w:rFonts w:ascii="Times New Roman" w:hAnsi="Times New Roman"/>
          <w:iCs/>
          <w:color w:val="000000" w:themeColor="text1"/>
          <w:sz w:val="28"/>
          <w:szCs w:val="28"/>
        </w:rPr>
        <w:t xml:space="preserve">h ở cấp xã, ở thôn, tổ dân phố. </w:t>
      </w:r>
      <w:r w:rsidRPr="00D36465">
        <w:rPr>
          <w:rFonts w:ascii="Times New Roman" w:hAnsi="Times New Roman"/>
          <w:color w:val="000000" w:themeColor="text1"/>
          <w:sz w:val="28"/>
          <w:szCs w:val="28"/>
          <w:lang w:val="vi-VN"/>
        </w:rPr>
        <w:t>Trên cơ sở đó, quy định lại các chức danh của người hoạt động không chuyên trách ở xã, phường, thị trấn và ở ấp, khu vực phù hợp hơn với chức năng, nhiệm vụ, tình hình thực tế trên địa bàn tỉnh; nâng cao chất lượng hoạt động của đội ngũ người hoạt động không chuyên trách ở xã, phường, thị trấn, ở ấp, khu vực, người trực tiếp tham gia hoạt động ở ấp, khu vực.</w:t>
      </w:r>
    </w:p>
    <w:p w14:paraId="69FD6DE0" w14:textId="2FEAE887" w:rsidR="0072161C" w:rsidRPr="00D36465" w:rsidRDefault="0005356A" w:rsidP="0025496C">
      <w:pPr>
        <w:spacing w:after="120"/>
        <w:ind w:firstLine="709"/>
        <w:jc w:val="both"/>
        <w:rPr>
          <w:rFonts w:ascii="Times New Roman" w:hAnsi="Times New Roman"/>
          <w:color w:val="000000" w:themeColor="text1"/>
          <w:sz w:val="28"/>
          <w:szCs w:val="28"/>
          <w:lang w:val="vi-VN"/>
        </w:rPr>
      </w:pPr>
      <w:r w:rsidRPr="00D36465">
        <w:rPr>
          <w:rFonts w:ascii="Times New Roman" w:hAnsi="Times New Roman"/>
          <w:color w:val="000000" w:themeColor="text1"/>
          <w:spacing w:val="4"/>
          <w:sz w:val="28"/>
          <w:szCs w:val="28"/>
        </w:rPr>
        <w:t xml:space="preserve">Xây dựng các quy định mới </w:t>
      </w:r>
      <w:r w:rsidRPr="00D36465">
        <w:rPr>
          <w:rFonts w:ascii="Times New Roman" w:hAnsi="Times New Roman"/>
          <w:color w:val="000000" w:themeColor="text1"/>
          <w:spacing w:val="4"/>
          <w:sz w:val="28"/>
          <w:szCs w:val="28"/>
          <w:lang w:val="vi-VN"/>
        </w:rPr>
        <w:t>là cơ sở để giải quyết chế độ dôi dư cho những người hoạt động không</w:t>
      </w:r>
      <w:r w:rsidRPr="00D36465">
        <w:rPr>
          <w:rFonts w:ascii="Times New Roman" w:hAnsi="Times New Roman"/>
          <w:color w:val="000000" w:themeColor="text1"/>
          <w:sz w:val="28"/>
          <w:szCs w:val="28"/>
          <w:lang w:val="vi-VN"/>
        </w:rPr>
        <w:t xml:space="preserve"> chuyên trách ở xã, phường, thị trấn và ở ấp, khu vực, p</w:t>
      </w:r>
      <w:r w:rsidRPr="00D36465">
        <w:rPr>
          <w:rFonts w:ascii="Times New Roman" w:hAnsi="Times New Roman"/>
          <w:color w:val="000000" w:themeColor="text1"/>
          <w:spacing w:val="-4"/>
          <w:sz w:val="28"/>
          <w:szCs w:val="28"/>
          <w:lang w:val="vi-VN"/>
        </w:rPr>
        <w:t>hù hợp với quan điểm của Đảng, Nhà nước về tinh giản tổ chức bộ</w:t>
      </w:r>
      <w:r w:rsidRPr="00D36465">
        <w:rPr>
          <w:rFonts w:ascii="Times New Roman" w:hAnsi="Times New Roman"/>
          <w:color w:val="000000" w:themeColor="text1"/>
          <w:sz w:val="28"/>
          <w:szCs w:val="28"/>
          <w:lang w:val="vi-VN"/>
        </w:rPr>
        <w:t xml:space="preserve"> máy.</w:t>
      </w:r>
    </w:p>
    <w:p w14:paraId="6E61B114" w14:textId="25064622" w:rsidR="007D52E3" w:rsidRPr="00D36465" w:rsidRDefault="00A96241"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pacing w:val="6"/>
          <w:sz w:val="28"/>
          <w:szCs w:val="28"/>
        </w:rPr>
        <w:t>Do đó, tỉnh cần</w:t>
      </w:r>
      <w:r w:rsidR="00211053" w:rsidRPr="00D36465">
        <w:rPr>
          <w:rFonts w:ascii="Times New Roman" w:hAnsi="Times New Roman"/>
          <w:color w:val="000000" w:themeColor="text1"/>
          <w:spacing w:val="6"/>
          <w:sz w:val="28"/>
          <w:szCs w:val="28"/>
        </w:rPr>
        <w:t xml:space="preserve"> </w:t>
      </w:r>
      <w:r w:rsidRPr="00D36465">
        <w:rPr>
          <w:rFonts w:ascii="Times New Roman" w:hAnsi="Times New Roman"/>
          <w:color w:val="000000" w:themeColor="text1"/>
          <w:spacing w:val="6"/>
          <w:sz w:val="28"/>
          <w:szCs w:val="28"/>
        </w:rPr>
        <w:t>ban hành chính sách</w:t>
      </w:r>
      <w:r w:rsidR="0048283B" w:rsidRPr="00D36465">
        <w:rPr>
          <w:rFonts w:ascii="Times New Roman" w:hAnsi="Times New Roman"/>
          <w:color w:val="000000" w:themeColor="text1"/>
          <w:spacing w:val="6"/>
          <w:sz w:val="28"/>
          <w:szCs w:val="28"/>
        </w:rPr>
        <w:t xml:space="preserve"> </w:t>
      </w:r>
      <w:r w:rsidR="0048283B" w:rsidRPr="00D36465">
        <w:rPr>
          <w:rFonts w:ascii="Times New Roman" w:hAnsi="Times New Roman"/>
          <w:bCs/>
          <w:color w:val="000000" w:themeColor="text1"/>
          <w:sz w:val="28"/>
          <w:szCs w:val="28"/>
        </w:rPr>
        <w:t xml:space="preserve">Nghị quyết của Hội đồng nhân dân tỉnh </w:t>
      </w:r>
      <w:r w:rsidR="00227662" w:rsidRPr="00D36465">
        <w:rPr>
          <w:rFonts w:ascii="Times New Roman" w:hAnsi="Times New Roman"/>
          <w:color w:val="000000" w:themeColor="text1"/>
          <w:sz w:val="28"/>
          <w:szCs w:val="28"/>
        </w:rPr>
        <w:t>q</w:t>
      </w:r>
      <w:r w:rsidR="0048283B" w:rsidRPr="00D36465">
        <w:rPr>
          <w:rFonts w:ascii="Times New Roman" w:hAnsi="Times New Roman"/>
          <w:color w:val="000000" w:themeColor="text1"/>
          <w:sz w:val="28"/>
          <w:szCs w:val="28"/>
        </w:rPr>
        <w:t>uy định</w:t>
      </w:r>
      <w:r w:rsidR="0072161C" w:rsidRPr="00D36465">
        <w:rPr>
          <w:rFonts w:ascii="Times New Roman" w:hAnsi="Times New Roman"/>
          <w:color w:val="000000" w:themeColor="text1"/>
          <w:sz w:val="28"/>
          <w:szCs w:val="28"/>
        </w:rPr>
        <w:t xml:space="preserve"> 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r w:rsidR="00B10C6B" w:rsidRPr="00D36465">
        <w:rPr>
          <w:rFonts w:ascii="Times New Roman" w:hAnsi="Times New Roman"/>
          <w:color w:val="000000" w:themeColor="text1"/>
          <w:sz w:val="28"/>
          <w:szCs w:val="28"/>
        </w:rPr>
        <w:t>,</w:t>
      </w:r>
      <w:r w:rsidR="0048283B" w:rsidRPr="00D36465">
        <w:rPr>
          <w:rFonts w:ascii="Times New Roman" w:hAnsi="Times New Roman"/>
          <w:color w:val="000000" w:themeColor="text1"/>
          <w:sz w:val="28"/>
          <w:szCs w:val="28"/>
        </w:rPr>
        <w:t xml:space="preserve"> </w:t>
      </w:r>
      <w:r w:rsidR="007D52E3" w:rsidRPr="00D36465">
        <w:rPr>
          <w:rFonts w:ascii="Times New Roman" w:hAnsi="Times New Roman"/>
          <w:color w:val="000000" w:themeColor="text1"/>
          <w:sz w:val="28"/>
          <w:szCs w:val="28"/>
        </w:rPr>
        <w:t xml:space="preserve">là </w:t>
      </w:r>
      <w:r w:rsidR="00211053" w:rsidRPr="00D36465">
        <w:rPr>
          <w:rFonts w:ascii="Times New Roman" w:hAnsi="Times New Roman"/>
          <w:color w:val="000000" w:themeColor="text1"/>
          <w:sz w:val="28"/>
          <w:szCs w:val="28"/>
        </w:rPr>
        <w:t xml:space="preserve">cần </w:t>
      </w:r>
      <w:r w:rsidR="007D52E3" w:rsidRPr="00D36465">
        <w:rPr>
          <w:rFonts w:ascii="Times New Roman" w:hAnsi="Times New Roman"/>
          <w:color w:val="000000" w:themeColor="text1"/>
          <w:sz w:val="28"/>
          <w:szCs w:val="28"/>
        </w:rPr>
        <w:t>thiết.</w:t>
      </w:r>
    </w:p>
    <w:p w14:paraId="6D99FF95" w14:textId="77777777" w:rsidR="00CD7A18" w:rsidRPr="00D36465" w:rsidRDefault="00A96241" w:rsidP="0025496C">
      <w:pPr>
        <w:tabs>
          <w:tab w:val="left" w:pos="4545"/>
        </w:tabs>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lang w:val="vi-VN"/>
        </w:rPr>
        <w:t xml:space="preserve">II. </w:t>
      </w:r>
      <w:r w:rsidRPr="00D36465">
        <w:rPr>
          <w:rFonts w:ascii="Times New Roman" w:hAnsi="Times New Roman"/>
          <w:b/>
          <w:color w:val="000000" w:themeColor="text1"/>
          <w:sz w:val="28"/>
          <w:szCs w:val="28"/>
        </w:rPr>
        <w:t>MỤC ĐÍCH, QUAN ĐIỂM XÂY DỰNG NGHỊ QUYẾT</w:t>
      </w:r>
    </w:p>
    <w:p w14:paraId="6E9572F1" w14:textId="0A4493F8" w:rsidR="00A96241" w:rsidRPr="00D36465" w:rsidRDefault="00CD7A18" w:rsidP="0025496C">
      <w:pPr>
        <w:tabs>
          <w:tab w:val="left" w:pos="4545"/>
        </w:tabs>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rPr>
        <w:t xml:space="preserve">1. </w:t>
      </w:r>
      <w:r w:rsidR="00A96241" w:rsidRPr="00D36465">
        <w:rPr>
          <w:rFonts w:ascii="Times New Roman" w:hAnsi="Times New Roman"/>
          <w:b/>
          <w:color w:val="000000" w:themeColor="text1"/>
          <w:sz w:val="28"/>
          <w:szCs w:val="28"/>
        </w:rPr>
        <w:t>Mục đích</w:t>
      </w:r>
    </w:p>
    <w:p w14:paraId="03ED5103" w14:textId="65D59843" w:rsidR="000C58C1" w:rsidRPr="00D36465" w:rsidRDefault="000C58C1" w:rsidP="0025496C">
      <w:pPr>
        <w:spacing w:after="120"/>
        <w:ind w:firstLine="709"/>
        <w:jc w:val="both"/>
        <w:rPr>
          <w:rFonts w:ascii="Times New Roman" w:hAnsi="Times New Roman"/>
          <w:bCs/>
          <w:color w:val="000000" w:themeColor="text1"/>
          <w:sz w:val="28"/>
          <w:szCs w:val="28"/>
        </w:rPr>
      </w:pPr>
      <w:r w:rsidRPr="00D36465">
        <w:rPr>
          <w:rFonts w:ascii="Times New Roman" w:hAnsi="Times New Roman"/>
          <w:bCs/>
          <w:color w:val="000000" w:themeColor="text1"/>
          <w:sz w:val="28"/>
          <w:szCs w:val="28"/>
        </w:rPr>
        <w:t>Kịp thời quy định chức danh, mức phụ cấp đối với</w:t>
      </w:r>
      <w:r w:rsidRPr="00D36465">
        <w:rPr>
          <w:rFonts w:ascii="Times New Roman" w:hAnsi="Times New Roman"/>
          <w:color w:val="000000" w:themeColor="text1"/>
          <w:sz w:val="28"/>
          <w:szCs w:val="28"/>
        </w:rPr>
        <w:t xml:space="preserve"> người hoạt động không chuyên trách ở xã, phường, thị trấn, ở ấp, khu vực, mức hỗ trợ đối với người trực tiếp tham gia hoạt động ở ấp, khu vực </w:t>
      </w:r>
      <w:r w:rsidRPr="00D36465">
        <w:rPr>
          <w:rFonts w:ascii="Times New Roman" w:hAnsi="Times New Roman"/>
          <w:bCs/>
          <w:color w:val="000000" w:themeColor="text1"/>
          <w:sz w:val="28"/>
          <w:szCs w:val="28"/>
        </w:rPr>
        <w:t>theo đúng quy định hiện hành, đảm bảo tính thống nhất của hệ thống văn bản quy phạm pháp luật từ Trung ương đến địa phương.</w:t>
      </w:r>
    </w:p>
    <w:p w14:paraId="407C9496" w14:textId="77777777" w:rsidR="00A96241" w:rsidRPr="00D36465" w:rsidRDefault="00A96241" w:rsidP="0025496C">
      <w:pPr>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rPr>
        <w:t>2. Quan điểm xây dựng Nghị quyết</w:t>
      </w:r>
    </w:p>
    <w:p w14:paraId="065D1124" w14:textId="581802A2" w:rsidR="00A96241" w:rsidRPr="00D36465" w:rsidRDefault="00CB5554" w:rsidP="0025496C">
      <w:pPr>
        <w:spacing w:after="120"/>
        <w:ind w:firstLine="709"/>
        <w:jc w:val="both"/>
        <w:rPr>
          <w:rFonts w:ascii="Times New Roman" w:hAnsi="Times New Roman"/>
          <w:iCs/>
          <w:color w:val="000000" w:themeColor="text1"/>
          <w:sz w:val="28"/>
          <w:szCs w:val="28"/>
          <w:lang w:val="vi-VN"/>
        </w:rPr>
      </w:pPr>
      <w:r w:rsidRPr="00D36465">
        <w:rPr>
          <w:rFonts w:ascii="Times New Roman" w:hAnsi="Times New Roman"/>
          <w:iCs/>
          <w:color w:val="000000" w:themeColor="text1"/>
          <w:sz w:val="28"/>
          <w:szCs w:val="28"/>
          <w:lang w:val="nl-NL"/>
        </w:rPr>
        <w:t>a)</w:t>
      </w:r>
      <w:r w:rsidR="00A96241" w:rsidRPr="00D36465">
        <w:rPr>
          <w:rFonts w:ascii="Times New Roman" w:hAnsi="Times New Roman"/>
          <w:iCs/>
          <w:color w:val="000000" w:themeColor="text1"/>
          <w:sz w:val="28"/>
          <w:szCs w:val="28"/>
          <w:lang w:val="nl-NL"/>
        </w:rPr>
        <w:t xml:space="preserve"> Việc xây dựng Nghị quyết </w:t>
      </w:r>
      <w:r w:rsidR="000C58C1" w:rsidRPr="00D36465">
        <w:rPr>
          <w:rFonts w:ascii="Times New Roman" w:hAnsi="Times New Roman"/>
          <w:color w:val="000000" w:themeColor="text1"/>
          <w:sz w:val="28"/>
          <w:szCs w:val="28"/>
        </w:rPr>
        <w:t xml:space="preserve">quy định </w:t>
      </w:r>
      <w:r w:rsidR="0025496C">
        <w:rPr>
          <w:rFonts w:ascii="Times New Roman" w:hAnsi="Times New Roman"/>
          <w:bCs/>
          <w:color w:val="000000" w:themeColor="text1"/>
          <w:sz w:val="28"/>
          <w:szCs w:val="28"/>
        </w:rPr>
        <w:t>c</w:t>
      </w:r>
      <w:r w:rsidR="000C58C1" w:rsidRPr="00D36465">
        <w:rPr>
          <w:rFonts w:ascii="Times New Roman" w:hAnsi="Times New Roman"/>
          <w:bCs/>
          <w:color w:val="000000" w:themeColor="text1"/>
          <w:sz w:val="28"/>
          <w:szCs w:val="28"/>
        </w:rPr>
        <w:t>ác văn bản được xây dựng nhằm</w:t>
      </w:r>
      <w:r w:rsidR="000C58C1" w:rsidRPr="00D36465">
        <w:rPr>
          <w:rFonts w:ascii="Times New Roman" w:hAnsi="Times New Roman"/>
          <w:bCs/>
          <w:color w:val="000000" w:themeColor="text1"/>
          <w:sz w:val="28"/>
          <w:szCs w:val="28"/>
          <w:lang w:val="vi-VN"/>
        </w:rPr>
        <w:t xml:space="preserve"> </w:t>
      </w:r>
      <w:r w:rsidR="000C58C1" w:rsidRPr="00D36465">
        <w:rPr>
          <w:rFonts w:ascii="Times New Roman" w:hAnsi="Times New Roman"/>
          <w:bCs/>
          <w:color w:val="000000" w:themeColor="text1"/>
          <w:sz w:val="28"/>
          <w:szCs w:val="28"/>
        </w:rPr>
        <w:t xml:space="preserve">cụ thể hóa các quan điểm, chủ trương của Đảng, chính sách pháp luật của Nhà nước, đặc biệt là </w:t>
      </w:r>
      <w:r w:rsidR="000C58C1" w:rsidRPr="00D36465">
        <w:rPr>
          <w:rFonts w:ascii="Times New Roman" w:hAnsi="Times New Roman"/>
          <w:iCs/>
          <w:color w:val="000000" w:themeColor="text1"/>
          <w:sz w:val="28"/>
          <w:szCs w:val="28"/>
        </w:rPr>
        <w:t>Nghị định số 33/2023/NĐ-CP ngày 10 tháng 6 năm 2023 của Chính phủ</w:t>
      </w:r>
      <w:r w:rsidR="000C58C1" w:rsidRPr="00D36465">
        <w:rPr>
          <w:rFonts w:ascii="Times New Roman" w:hAnsi="Times New Roman"/>
          <w:color w:val="000000" w:themeColor="text1"/>
          <w:sz w:val="28"/>
          <w:szCs w:val="28"/>
        </w:rPr>
        <w:t>.</w:t>
      </w:r>
    </w:p>
    <w:p w14:paraId="3B6752F7" w14:textId="57B67632" w:rsidR="00A96241" w:rsidRPr="00D36465" w:rsidRDefault="00CB5554" w:rsidP="0025496C">
      <w:pPr>
        <w:spacing w:after="120"/>
        <w:ind w:firstLine="709"/>
        <w:jc w:val="both"/>
        <w:rPr>
          <w:rStyle w:val="ls1e"/>
          <w:rFonts w:ascii="Times New Roman" w:hAnsi="Times New Roman"/>
          <w:color w:val="000000" w:themeColor="text1"/>
          <w:spacing w:val="4"/>
          <w:sz w:val="28"/>
          <w:szCs w:val="28"/>
        </w:rPr>
      </w:pPr>
      <w:r w:rsidRPr="00D36465">
        <w:rPr>
          <w:rStyle w:val="ls1e"/>
          <w:rFonts w:ascii="Times New Roman" w:hAnsi="Times New Roman"/>
          <w:color w:val="000000" w:themeColor="text1"/>
          <w:spacing w:val="4"/>
          <w:sz w:val="28"/>
          <w:szCs w:val="28"/>
        </w:rPr>
        <w:t>b)</w:t>
      </w:r>
      <w:r w:rsidR="00A96241" w:rsidRPr="00D36465">
        <w:rPr>
          <w:rStyle w:val="ls1e"/>
          <w:rFonts w:ascii="Times New Roman" w:hAnsi="Times New Roman"/>
          <w:color w:val="000000" w:themeColor="text1"/>
          <w:spacing w:val="4"/>
          <w:sz w:val="28"/>
          <w:szCs w:val="28"/>
        </w:rPr>
        <w:t xml:space="preserve"> Các chính sách hỗ trợ áp dụng trên địa bàn Tỉnh phải phù hợp với tình hình, điều kiện phát triển kinh tế - xã hội và khả năng cân đối ngân sách của Tỉnh.</w:t>
      </w:r>
    </w:p>
    <w:p w14:paraId="05E6B31D" w14:textId="1FCE9923" w:rsidR="00A96241" w:rsidRDefault="00CB5554" w:rsidP="0025496C">
      <w:pPr>
        <w:spacing w:after="120"/>
        <w:ind w:firstLine="709"/>
        <w:jc w:val="both"/>
        <w:rPr>
          <w:rStyle w:val="ls1e"/>
          <w:rFonts w:ascii="Times New Roman" w:hAnsi="Times New Roman"/>
          <w:color w:val="000000" w:themeColor="text1"/>
          <w:spacing w:val="4"/>
          <w:sz w:val="28"/>
          <w:szCs w:val="28"/>
        </w:rPr>
      </w:pPr>
      <w:r w:rsidRPr="00D36465">
        <w:rPr>
          <w:rStyle w:val="ls1e"/>
          <w:rFonts w:ascii="Times New Roman" w:hAnsi="Times New Roman"/>
          <w:color w:val="000000" w:themeColor="text1"/>
          <w:spacing w:val="4"/>
          <w:sz w:val="28"/>
          <w:szCs w:val="28"/>
        </w:rPr>
        <w:t xml:space="preserve">c) </w:t>
      </w:r>
      <w:r w:rsidR="00A96241" w:rsidRPr="00D36465">
        <w:rPr>
          <w:rStyle w:val="ls1e"/>
          <w:rFonts w:ascii="Times New Roman" w:hAnsi="Times New Roman"/>
          <w:color w:val="000000" w:themeColor="text1"/>
          <w:spacing w:val="4"/>
          <w:sz w:val="28"/>
          <w:szCs w:val="28"/>
        </w:rPr>
        <w:t>Tuân thủ đúng thẩm quyền, hình thức, trình tự, thủ tục xây dựng, ban hành văn bản quy phạm pháp luật.</w:t>
      </w:r>
    </w:p>
    <w:p w14:paraId="53D58C49" w14:textId="77777777" w:rsidR="00E8117A" w:rsidRPr="00D36465" w:rsidRDefault="00E8117A" w:rsidP="0025496C">
      <w:pPr>
        <w:spacing w:after="120"/>
        <w:ind w:firstLine="709"/>
        <w:jc w:val="both"/>
        <w:rPr>
          <w:rStyle w:val="ls1e"/>
          <w:rFonts w:ascii="Times New Roman" w:hAnsi="Times New Roman"/>
          <w:color w:val="000000" w:themeColor="text1"/>
          <w:spacing w:val="4"/>
          <w:sz w:val="28"/>
          <w:szCs w:val="28"/>
        </w:rPr>
      </w:pPr>
    </w:p>
    <w:p w14:paraId="4FC945C4" w14:textId="638712A1" w:rsidR="00AF5D99" w:rsidRPr="00D36465" w:rsidRDefault="00AF5D99" w:rsidP="0025496C">
      <w:pPr>
        <w:spacing w:after="120"/>
        <w:ind w:firstLine="709"/>
        <w:jc w:val="both"/>
        <w:rPr>
          <w:rFonts w:ascii="Times New Roman" w:hAnsi="Times New Roman"/>
          <w:b/>
          <w:iCs/>
          <w:color w:val="000000" w:themeColor="text1"/>
          <w:sz w:val="28"/>
          <w:szCs w:val="28"/>
          <w:lang w:val="nl-NL"/>
        </w:rPr>
      </w:pPr>
      <w:r w:rsidRPr="00D36465">
        <w:rPr>
          <w:rFonts w:ascii="Times New Roman" w:hAnsi="Times New Roman"/>
          <w:b/>
          <w:iCs/>
          <w:color w:val="000000" w:themeColor="text1"/>
          <w:sz w:val="28"/>
          <w:szCs w:val="28"/>
          <w:lang w:val="nl-NL"/>
        </w:rPr>
        <w:lastRenderedPageBreak/>
        <w:t>III. QUÁ TRÌNH XÂY DỰNG DỰ THẢO NGHỊ QUYẾT</w:t>
      </w:r>
    </w:p>
    <w:p w14:paraId="4FE2A78B" w14:textId="247C5EA6" w:rsidR="007767AE" w:rsidRPr="00D36465" w:rsidRDefault="008C79D4" w:rsidP="0025496C">
      <w:pPr>
        <w:spacing w:after="120"/>
        <w:ind w:firstLine="709"/>
        <w:jc w:val="both"/>
        <w:rPr>
          <w:rFonts w:ascii="Times New Roman" w:hAnsi="Times New Roman"/>
          <w:b/>
          <w:iCs/>
          <w:color w:val="000000" w:themeColor="text1"/>
          <w:sz w:val="28"/>
          <w:szCs w:val="28"/>
          <w:lang w:val="nl-NL"/>
        </w:rPr>
      </w:pPr>
      <w:r w:rsidRPr="00D36465">
        <w:rPr>
          <w:rStyle w:val="fontstyle01"/>
          <w:color w:val="000000" w:themeColor="text1"/>
        </w:rPr>
        <w:t xml:space="preserve">Thực hiện Nghị quyết số 12/NQ-HĐND ngày 02 tháng 8 </w:t>
      </w:r>
      <w:r w:rsidR="007767AE" w:rsidRPr="00D36465">
        <w:rPr>
          <w:rStyle w:val="fontstyle01"/>
          <w:color w:val="000000" w:themeColor="text1"/>
        </w:rPr>
        <w:t>năm 202</w:t>
      </w:r>
      <w:r w:rsidR="0020444F" w:rsidRPr="00D36465">
        <w:rPr>
          <w:rStyle w:val="fontstyle01"/>
          <w:color w:val="000000" w:themeColor="text1"/>
        </w:rPr>
        <w:t>3</w:t>
      </w:r>
      <w:r w:rsidR="007767AE" w:rsidRPr="00D36465">
        <w:rPr>
          <w:rStyle w:val="fontstyle01"/>
          <w:color w:val="000000" w:themeColor="text1"/>
        </w:rPr>
        <w:t xml:space="preserve"> của Thường trực Hội đồng nhân dân tỉnh </w:t>
      </w:r>
      <w:r w:rsidRPr="00D36465">
        <w:rPr>
          <w:rStyle w:val="fontstyle01"/>
          <w:color w:val="000000" w:themeColor="text1"/>
        </w:rPr>
        <w:t xml:space="preserve">Hậu Giang </w:t>
      </w:r>
      <w:r w:rsidR="007767AE" w:rsidRPr="00D36465">
        <w:rPr>
          <w:rStyle w:val="fontstyle01"/>
          <w:color w:val="000000" w:themeColor="text1"/>
        </w:rPr>
        <w:t>về việc chấp thuận đề nghị xây</w:t>
      </w:r>
      <w:r w:rsidR="007767AE" w:rsidRPr="00D36465">
        <w:rPr>
          <w:rFonts w:ascii="Times New Roman" w:hAnsi="Times New Roman"/>
          <w:color w:val="000000" w:themeColor="text1"/>
          <w:sz w:val="28"/>
          <w:szCs w:val="28"/>
        </w:rPr>
        <w:br/>
      </w:r>
      <w:r w:rsidR="007767AE" w:rsidRPr="00D36465">
        <w:rPr>
          <w:rStyle w:val="fontstyle01"/>
          <w:color w:val="000000" w:themeColor="text1"/>
        </w:rPr>
        <w:t>dựng Nghị quyết, Ủy ban nhân dân tỉnh giao Sở Nội vụ nghiên cứu,</w:t>
      </w:r>
      <w:r w:rsidR="007767AE" w:rsidRPr="00D36465">
        <w:rPr>
          <w:rFonts w:ascii="Times New Roman" w:hAnsi="Times New Roman"/>
          <w:color w:val="000000" w:themeColor="text1"/>
          <w:sz w:val="28"/>
          <w:szCs w:val="28"/>
        </w:rPr>
        <w:br/>
      </w:r>
      <w:r w:rsidR="007767AE" w:rsidRPr="00D36465">
        <w:rPr>
          <w:rStyle w:val="fontstyle01"/>
          <w:color w:val="000000" w:themeColor="text1"/>
        </w:rPr>
        <w:t>xây dựng dự thảo Nghị quyết, lấy ý kiến các cơ quan, đơn vị, tổ chức,</w:t>
      </w:r>
      <w:r w:rsidR="007767AE" w:rsidRPr="00D36465">
        <w:rPr>
          <w:rFonts w:ascii="Times New Roman" w:hAnsi="Times New Roman"/>
          <w:color w:val="000000" w:themeColor="text1"/>
          <w:sz w:val="28"/>
          <w:szCs w:val="28"/>
        </w:rPr>
        <w:br/>
      </w:r>
      <w:r w:rsidR="007767AE" w:rsidRPr="00D36465">
        <w:rPr>
          <w:rStyle w:val="fontstyle01"/>
          <w:color w:val="000000" w:themeColor="text1"/>
        </w:rPr>
        <w:t>cá nhân có liên quan, đăng tải lên Cổng thông tin điện tử tỉnh, tổng</w:t>
      </w:r>
      <w:r w:rsidR="007767AE" w:rsidRPr="00D36465">
        <w:rPr>
          <w:rFonts w:ascii="Times New Roman" w:hAnsi="Times New Roman"/>
          <w:color w:val="000000" w:themeColor="text1"/>
          <w:sz w:val="28"/>
          <w:szCs w:val="28"/>
        </w:rPr>
        <w:br/>
      </w:r>
      <w:r w:rsidR="007767AE" w:rsidRPr="00D36465">
        <w:rPr>
          <w:rStyle w:val="fontstyle01"/>
          <w:color w:val="000000" w:themeColor="text1"/>
        </w:rPr>
        <w:t>hợp gửi Sở Tư pháp thẩm định,... đảm bảo trình tự, thủ tục theo đúng</w:t>
      </w:r>
      <w:r w:rsidR="007767AE" w:rsidRPr="00D36465">
        <w:rPr>
          <w:rFonts w:ascii="Times New Roman" w:hAnsi="Times New Roman"/>
          <w:color w:val="000000" w:themeColor="text1"/>
          <w:sz w:val="28"/>
          <w:szCs w:val="28"/>
        </w:rPr>
        <w:br/>
      </w:r>
      <w:r w:rsidR="007767AE" w:rsidRPr="00D36465">
        <w:rPr>
          <w:rStyle w:val="fontstyle01"/>
          <w:color w:val="000000" w:themeColor="text1"/>
        </w:rPr>
        <w:t>quy định của Luật Ban hành văn bản quy phạm pháp luật năm 2015;</w:t>
      </w:r>
      <w:r w:rsidR="007767AE" w:rsidRPr="00D36465">
        <w:rPr>
          <w:rFonts w:ascii="Times New Roman" w:hAnsi="Times New Roman"/>
          <w:color w:val="000000" w:themeColor="text1"/>
          <w:sz w:val="28"/>
          <w:szCs w:val="28"/>
        </w:rPr>
        <w:br/>
      </w:r>
      <w:r w:rsidR="007767AE" w:rsidRPr="00D36465">
        <w:rPr>
          <w:rStyle w:val="fontstyle01"/>
          <w:color w:val="000000" w:themeColor="text1"/>
        </w:rPr>
        <w:t>Luật sửa đổi, bổ sung một số điều của Luật Ban hành văn bản quy</w:t>
      </w:r>
      <w:r w:rsidR="007767AE" w:rsidRPr="00D36465">
        <w:rPr>
          <w:rFonts w:ascii="Times New Roman" w:hAnsi="Times New Roman"/>
          <w:color w:val="000000" w:themeColor="text1"/>
          <w:sz w:val="28"/>
          <w:szCs w:val="28"/>
        </w:rPr>
        <w:br/>
      </w:r>
      <w:r w:rsidR="007767AE" w:rsidRPr="00D36465">
        <w:rPr>
          <w:rStyle w:val="fontstyle01"/>
          <w:color w:val="000000" w:themeColor="text1"/>
        </w:rPr>
        <w:t>phạm pháp luật năm 2020 và các văn bản hướng dẫn thi hành</w:t>
      </w:r>
      <w:r w:rsidR="000E73D1" w:rsidRPr="00D36465">
        <w:rPr>
          <w:rStyle w:val="fontstyle01"/>
          <w:color w:val="000000" w:themeColor="text1"/>
        </w:rPr>
        <w:t>.</w:t>
      </w:r>
    </w:p>
    <w:p w14:paraId="7DBE94F4" w14:textId="77777777" w:rsidR="009137D1" w:rsidRPr="00D36465" w:rsidRDefault="009137D1" w:rsidP="0025496C">
      <w:pPr>
        <w:spacing w:after="120"/>
        <w:ind w:firstLine="709"/>
        <w:jc w:val="both"/>
        <w:rPr>
          <w:rFonts w:ascii="Times New Roman" w:hAnsi="Times New Roman"/>
          <w:b/>
          <w:iCs/>
          <w:color w:val="000000" w:themeColor="text1"/>
          <w:sz w:val="28"/>
          <w:szCs w:val="28"/>
          <w:lang w:val="nl-NL"/>
        </w:rPr>
      </w:pPr>
      <w:r w:rsidRPr="00D36465">
        <w:rPr>
          <w:rFonts w:ascii="Times New Roman" w:hAnsi="Times New Roman"/>
          <w:b/>
          <w:iCs/>
          <w:color w:val="000000" w:themeColor="text1"/>
          <w:sz w:val="28"/>
          <w:szCs w:val="28"/>
          <w:lang w:val="nl-NL"/>
        </w:rPr>
        <w:t>IV. BỐ CỤC VÀ NỘI DUNG CƠ BẢN CỦA NGHỊ QUYẾT</w:t>
      </w:r>
    </w:p>
    <w:p w14:paraId="136562DC" w14:textId="77777777" w:rsidR="009137D1" w:rsidRPr="00D36465" w:rsidRDefault="009137D1" w:rsidP="0025496C">
      <w:pPr>
        <w:spacing w:after="120"/>
        <w:ind w:firstLine="709"/>
        <w:jc w:val="both"/>
        <w:rPr>
          <w:rFonts w:ascii="Times New Roman" w:hAnsi="Times New Roman"/>
          <w:b/>
          <w:color w:val="000000" w:themeColor="text1"/>
          <w:sz w:val="28"/>
          <w:szCs w:val="28"/>
          <w:lang w:val="nl-NL"/>
        </w:rPr>
      </w:pPr>
      <w:r w:rsidRPr="00D36465">
        <w:rPr>
          <w:rFonts w:ascii="Times New Roman" w:hAnsi="Times New Roman"/>
          <w:b/>
          <w:color w:val="000000" w:themeColor="text1"/>
          <w:sz w:val="28"/>
          <w:szCs w:val="28"/>
          <w:lang w:val="nl-NL"/>
        </w:rPr>
        <w:t>1. Bố cục</w:t>
      </w:r>
    </w:p>
    <w:p w14:paraId="0A3541E3" w14:textId="76052163" w:rsidR="009137D1" w:rsidRPr="00D36465" w:rsidRDefault="009137D1" w:rsidP="0025496C">
      <w:pPr>
        <w:spacing w:after="120"/>
        <w:ind w:firstLine="709"/>
        <w:jc w:val="both"/>
        <w:rPr>
          <w:rFonts w:ascii="Times New Roman" w:hAnsi="Times New Roman"/>
          <w:iCs/>
          <w:color w:val="000000" w:themeColor="text1"/>
          <w:sz w:val="28"/>
          <w:szCs w:val="28"/>
          <w:lang w:val="nl-NL"/>
        </w:rPr>
      </w:pPr>
      <w:r w:rsidRPr="00D36465">
        <w:rPr>
          <w:rFonts w:ascii="Times New Roman" w:hAnsi="Times New Roman"/>
          <w:iCs/>
          <w:color w:val="000000" w:themeColor="text1"/>
          <w:sz w:val="28"/>
          <w:szCs w:val="28"/>
          <w:lang w:val="nl-NL"/>
        </w:rPr>
        <w:t xml:space="preserve">Nghị quyết </w:t>
      </w:r>
      <w:r w:rsidR="002F7D5E" w:rsidRPr="00D36465">
        <w:rPr>
          <w:rFonts w:ascii="Times New Roman" w:hAnsi="Times New Roman"/>
          <w:iCs/>
          <w:color w:val="000000" w:themeColor="text1"/>
          <w:sz w:val="28"/>
          <w:szCs w:val="28"/>
          <w:lang w:val="nl-NL"/>
        </w:rPr>
        <w:t xml:space="preserve">gồm </w:t>
      </w:r>
      <w:r w:rsidRPr="00D36465">
        <w:rPr>
          <w:rFonts w:ascii="Times New Roman" w:hAnsi="Times New Roman"/>
          <w:iCs/>
          <w:color w:val="000000" w:themeColor="text1"/>
          <w:sz w:val="28"/>
          <w:szCs w:val="28"/>
          <w:lang w:val="nl-NL"/>
        </w:rPr>
        <w:t xml:space="preserve">có </w:t>
      </w:r>
      <w:r w:rsidR="0087169F" w:rsidRPr="00D36465">
        <w:rPr>
          <w:rFonts w:ascii="Times New Roman" w:hAnsi="Times New Roman"/>
          <w:iCs/>
          <w:color w:val="000000" w:themeColor="text1"/>
          <w:sz w:val="28"/>
          <w:szCs w:val="28"/>
          <w:lang w:val="nl-NL"/>
        </w:rPr>
        <w:t>10</w:t>
      </w:r>
      <w:r w:rsidR="00C50101" w:rsidRPr="00D36465">
        <w:rPr>
          <w:rFonts w:ascii="Times New Roman" w:hAnsi="Times New Roman"/>
          <w:iCs/>
          <w:color w:val="000000" w:themeColor="text1"/>
          <w:sz w:val="28"/>
          <w:szCs w:val="28"/>
          <w:lang w:val="nl-NL"/>
        </w:rPr>
        <w:t xml:space="preserve"> </w:t>
      </w:r>
      <w:r w:rsidR="009D79B5" w:rsidRPr="00D36465">
        <w:rPr>
          <w:rFonts w:ascii="Times New Roman" w:hAnsi="Times New Roman"/>
          <w:iCs/>
          <w:color w:val="000000" w:themeColor="text1"/>
          <w:sz w:val="28"/>
          <w:szCs w:val="28"/>
          <w:lang w:val="nl-NL"/>
        </w:rPr>
        <w:t>Đ</w:t>
      </w:r>
      <w:r w:rsidR="00C50101" w:rsidRPr="00D36465">
        <w:rPr>
          <w:rFonts w:ascii="Times New Roman" w:hAnsi="Times New Roman"/>
          <w:iCs/>
          <w:color w:val="000000" w:themeColor="text1"/>
          <w:sz w:val="28"/>
          <w:szCs w:val="28"/>
          <w:lang w:val="nl-NL"/>
        </w:rPr>
        <w:t>iều.</w:t>
      </w:r>
    </w:p>
    <w:p w14:paraId="0F0646F9" w14:textId="4F10E6E4" w:rsidR="00C50101" w:rsidRPr="00D36465" w:rsidRDefault="00C50101" w:rsidP="0025496C">
      <w:pPr>
        <w:spacing w:after="120"/>
        <w:ind w:firstLine="709"/>
        <w:jc w:val="both"/>
        <w:rPr>
          <w:rFonts w:ascii="Times New Roman" w:hAnsi="Times New Roman"/>
          <w:b/>
          <w:iCs/>
          <w:color w:val="000000" w:themeColor="text1"/>
          <w:sz w:val="28"/>
          <w:szCs w:val="28"/>
          <w:lang w:val="nl-NL"/>
        </w:rPr>
      </w:pPr>
      <w:r w:rsidRPr="00D36465">
        <w:rPr>
          <w:rFonts w:ascii="Times New Roman" w:hAnsi="Times New Roman"/>
          <w:b/>
          <w:iCs/>
          <w:color w:val="000000" w:themeColor="text1"/>
          <w:sz w:val="28"/>
          <w:szCs w:val="28"/>
          <w:lang w:val="nl-NL"/>
        </w:rPr>
        <w:t>2. Nội dung cơ bản của Nghị quyết</w:t>
      </w:r>
    </w:p>
    <w:p w14:paraId="74EA2BA4" w14:textId="5207701C" w:rsidR="0020444F" w:rsidRPr="00D36465" w:rsidRDefault="0020444F" w:rsidP="0025496C">
      <w:pPr>
        <w:spacing w:after="120"/>
        <w:ind w:firstLine="709"/>
        <w:jc w:val="both"/>
        <w:rPr>
          <w:rFonts w:ascii="Times New Roman" w:hAnsi="Times New Roman"/>
          <w:b/>
          <w:bCs/>
          <w:color w:val="000000" w:themeColor="text1"/>
          <w:spacing w:val="6"/>
          <w:sz w:val="28"/>
          <w:szCs w:val="28"/>
          <w:lang w:val="nl-NL"/>
        </w:rPr>
      </w:pPr>
      <w:r w:rsidRPr="00D36465">
        <w:rPr>
          <w:rFonts w:ascii="Times New Roman" w:hAnsi="Times New Roman"/>
          <w:b/>
          <w:bCs/>
          <w:color w:val="000000" w:themeColor="text1"/>
          <w:spacing w:val="6"/>
          <w:sz w:val="28"/>
          <w:szCs w:val="28"/>
          <w:lang w:val="nl-NL"/>
        </w:rPr>
        <w:t>2.1. Phạm vi điều chỉnh và đối tượng áp dụng</w:t>
      </w:r>
    </w:p>
    <w:p w14:paraId="569931BB" w14:textId="6EE66BB7" w:rsidR="0020444F" w:rsidRPr="00D36465" w:rsidRDefault="00B91AF0" w:rsidP="0025496C">
      <w:pPr>
        <w:spacing w:after="120"/>
        <w:ind w:firstLine="709"/>
        <w:jc w:val="both"/>
        <w:rPr>
          <w:rFonts w:ascii="Times New Roman" w:hAnsi="Times New Roman"/>
          <w:color w:val="000000" w:themeColor="text1"/>
          <w:spacing w:val="6"/>
          <w:sz w:val="28"/>
          <w:szCs w:val="28"/>
          <w:lang w:val="nl-NL"/>
        </w:rPr>
      </w:pPr>
      <w:r w:rsidRPr="00D36465">
        <w:rPr>
          <w:rFonts w:ascii="Times New Roman" w:hAnsi="Times New Roman"/>
          <w:bCs/>
          <w:color w:val="000000" w:themeColor="text1"/>
          <w:spacing w:val="6"/>
          <w:sz w:val="28"/>
          <w:szCs w:val="28"/>
          <w:lang w:val="nl-NL"/>
        </w:rPr>
        <w:t>a)</w:t>
      </w:r>
      <w:r w:rsidR="0020444F" w:rsidRPr="00D36465">
        <w:rPr>
          <w:rFonts w:ascii="Times New Roman" w:hAnsi="Times New Roman"/>
          <w:bCs/>
          <w:color w:val="000000" w:themeColor="text1"/>
          <w:spacing w:val="6"/>
          <w:sz w:val="28"/>
          <w:szCs w:val="28"/>
          <w:lang w:val="nl-NL"/>
        </w:rPr>
        <w:t xml:space="preserve"> Phạm vi điều chỉnh</w:t>
      </w:r>
    </w:p>
    <w:p w14:paraId="31C9808F" w14:textId="4F172E8B" w:rsidR="0020444F" w:rsidRPr="00D36465" w:rsidRDefault="0020444F"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pacing w:val="6"/>
          <w:sz w:val="28"/>
          <w:szCs w:val="28"/>
          <w:lang w:val="nl-NL"/>
        </w:rPr>
        <w:tab/>
      </w:r>
      <w:r w:rsidR="00C120A8" w:rsidRPr="00D36465">
        <w:rPr>
          <w:rFonts w:ascii="Times New Roman" w:hAnsi="Times New Roman"/>
          <w:color w:val="000000" w:themeColor="text1"/>
          <w:sz w:val="28"/>
          <w:szCs w:val="28"/>
          <w:lang w:val="vi-VN"/>
        </w:rPr>
        <w:t xml:space="preserve">Nghị quyết </w:t>
      </w:r>
      <w:r w:rsidR="00C120A8" w:rsidRPr="00D36465">
        <w:rPr>
          <w:rFonts w:ascii="Times New Roman" w:hAnsi="Times New Roman"/>
          <w:color w:val="000000" w:themeColor="text1"/>
          <w:sz w:val="28"/>
          <w:szCs w:val="28"/>
        </w:rPr>
        <w:t>quy định 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p>
    <w:p w14:paraId="1A55C505" w14:textId="020C7F7C" w:rsidR="0020444F" w:rsidRPr="00D36465" w:rsidRDefault="00B91AF0" w:rsidP="0025496C">
      <w:pPr>
        <w:spacing w:after="120"/>
        <w:ind w:firstLine="709"/>
        <w:jc w:val="both"/>
        <w:rPr>
          <w:rFonts w:ascii="Times New Roman" w:hAnsi="Times New Roman"/>
          <w:bCs/>
          <w:color w:val="000000" w:themeColor="text1"/>
          <w:spacing w:val="6"/>
          <w:sz w:val="28"/>
          <w:szCs w:val="28"/>
          <w:lang w:val="nl-NL"/>
        </w:rPr>
      </w:pPr>
      <w:r w:rsidRPr="00D36465">
        <w:rPr>
          <w:rFonts w:ascii="Times New Roman" w:hAnsi="Times New Roman"/>
          <w:bCs/>
          <w:color w:val="000000" w:themeColor="text1"/>
          <w:spacing w:val="6"/>
          <w:sz w:val="28"/>
          <w:szCs w:val="28"/>
          <w:lang w:val="nl-NL"/>
        </w:rPr>
        <w:t>b)</w:t>
      </w:r>
      <w:r w:rsidR="0020444F" w:rsidRPr="00D36465">
        <w:rPr>
          <w:rFonts w:ascii="Times New Roman" w:hAnsi="Times New Roman"/>
          <w:bCs/>
          <w:color w:val="000000" w:themeColor="text1"/>
          <w:spacing w:val="6"/>
          <w:sz w:val="28"/>
          <w:szCs w:val="28"/>
          <w:lang w:val="nl-NL"/>
        </w:rPr>
        <w:t xml:space="preserve"> Đối tượng áp dụng</w:t>
      </w:r>
    </w:p>
    <w:p w14:paraId="10DBAF29" w14:textId="4FAD0299" w:rsidR="0087169F" w:rsidRPr="00D36465" w:rsidRDefault="0087169F"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z w:val="28"/>
          <w:szCs w:val="28"/>
        </w:rPr>
        <w:t xml:space="preserve">- Cán bộ, công chức cấp xã </w:t>
      </w:r>
      <w:r w:rsidRPr="00D36465">
        <w:rPr>
          <w:rFonts w:ascii="Times New Roman" w:hAnsi="Times New Roman"/>
          <w:color w:val="000000" w:themeColor="text1"/>
          <w:sz w:val="28"/>
          <w:szCs w:val="28"/>
          <w:lang w:val="vi-VN"/>
        </w:rPr>
        <w:t xml:space="preserve">được phân công kiêm nhiệm chức danh hoạt động không chuyên trách </w:t>
      </w:r>
      <w:r w:rsidRPr="00D36465">
        <w:rPr>
          <w:rFonts w:ascii="Times New Roman" w:hAnsi="Times New Roman"/>
          <w:color w:val="000000" w:themeColor="text1"/>
          <w:sz w:val="28"/>
          <w:szCs w:val="28"/>
        </w:rPr>
        <w:t>ở xã, phường, thị trấn (gọi chung là cấp xã);</w:t>
      </w:r>
    </w:p>
    <w:p w14:paraId="56DB7EDA" w14:textId="0E9998F0" w:rsidR="0087169F" w:rsidRPr="00D36465" w:rsidRDefault="0087169F"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z w:val="28"/>
          <w:szCs w:val="28"/>
        </w:rPr>
        <w:t>- Người hoạt động không chuyên trách ở xã, phường, thị trấn (gọi chung là cấp xã), ở ấp, khu vực;</w:t>
      </w:r>
    </w:p>
    <w:p w14:paraId="3D9E4B8F" w14:textId="44CAD21F" w:rsidR="0087169F" w:rsidRPr="00D36465" w:rsidRDefault="0087169F"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z w:val="28"/>
          <w:szCs w:val="28"/>
        </w:rPr>
        <w:t>- Người trực tiếp tham gia hoạt động ở ấp, khu vực;</w:t>
      </w:r>
    </w:p>
    <w:p w14:paraId="7CC58908" w14:textId="28667386" w:rsidR="0087169F" w:rsidRPr="00D36465" w:rsidRDefault="0087169F" w:rsidP="0025496C">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z w:val="28"/>
          <w:szCs w:val="28"/>
        </w:rPr>
        <w:t>- Các cơ quan, tổ chức, cá nhân có liên quan.</w:t>
      </w:r>
    </w:p>
    <w:p w14:paraId="00134531" w14:textId="6239CB74" w:rsidR="0087169F" w:rsidRPr="00D36465" w:rsidRDefault="0087169F" w:rsidP="0025496C">
      <w:pPr>
        <w:spacing w:after="120"/>
        <w:ind w:firstLine="709"/>
        <w:jc w:val="both"/>
        <w:rPr>
          <w:rFonts w:ascii="Times New Roman" w:hAnsi="Times New Roman"/>
          <w:b/>
          <w:color w:val="000000" w:themeColor="text1"/>
          <w:sz w:val="28"/>
          <w:szCs w:val="28"/>
        </w:rPr>
      </w:pPr>
      <w:r w:rsidRPr="00D36465">
        <w:rPr>
          <w:rFonts w:ascii="Times New Roman" w:hAnsi="Times New Roman"/>
          <w:b/>
          <w:bCs/>
          <w:color w:val="000000" w:themeColor="text1"/>
          <w:spacing w:val="6"/>
          <w:sz w:val="28"/>
          <w:szCs w:val="28"/>
          <w:lang w:val="nl-NL"/>
        </w:rPr>
        <w:t>2.2.</w:t>
      </w:r>
      <w:r w:rsidR="00A86C4A" w:rsidRPr="00D36465">
        <w:rPr>
          <w:rFonts w:ascii="Times New Roman" w:hAnsi="Times New Roman"/>
          <w:b/>
          <w:bCs/>
          <w:color w:val="000000" w:themeColor="text1"/>
          <w:spacing w:val="6"/>
          <w:sz w:val="28"/>
          <w:szCs w:val="28"/>
          <w:lang w:val="nl-NL"/>
        </w:rPr>
        <w:t xml:space="preserve"> </w:t>
      </w:r>
      <w:r w:rsidRPr="00D36465">
        <w:rPr>
          <w:rFonts w:ascii="Times New Roman" w:hAnsi="Times New Roman"/>
          <w:b/>
          <w:bCs/>
          <w:color w:val="000000" w:themeColor="text1"/>
          <w:sz w:val="28"/>
          <w:szCs w:val="28"/>
        </w:rPr>
        <w:t>Chức danh, số lượng, mức phụ cấp cho</w:t>
      </w:r>
      <w:r w:rsidRPr="00D36465">
        <w:rPr>
          <w:rFonts w:ascii="Times New Roman" w:hAnsi="Times New Roman"/>
          <w:b/>
          <w:color w:val="000000" w:themeColor="text1"/>
          <w:sz w:val="28"/>
          <w:szCs w:val="28"/>
        </w:rPr>
        <w:t xml:space="preserve"> người hoạt động không chuyên trách ở cấp xã </w:t>
      </w:r>
    </w:p>
    <w:p w14:paraId="7E521ED2" w14:textId="60A93C3F" w:rsidR="0087169F" w:rsidRPr="00D36465" w:rsidRDefault="00A86C4A" w:rsidP="0025496C">
      <w:pPr>
        <w:spacing w:after="120"/>
        <w:ind w:firstLine="709"/>
        <w:jc w:val="both"/>
        <w:rPr>
          <w:rFonts w:ascii="Times New Roman" w:hAnsi="Times New Roman"/>
          <w:bCs/>
          <w:color w:val="000000" w:themeColor="text1"/>
          <w:sz w:val="28"/>
          <w:szCs w:val="28"/>
        </w:rPr>
      </w:pPr>
      <w:r w:rsidRPr="00D36465">
        <w:rPr>
          <w:rFonts w:ascii="Times New Roman" w:hAnsi="Times New Roman"/>
          <w:bCs/>
          <w:color w:val="000000" w:themeColor="text1"/>
          <w:sz w:val="28"/>
          <w:szCs w:val="28"/>
        </w:rPr>
        <w:t xml:space="preserve">a) </w:t>
      </w:r>
      <w:r w:rsidR="0087169F" w:rsidRPr="00D36465">
        <w:rPr>
          <w:rFonts w:ascii="Times New Roman" w:hAnsi="Times New Roman"/>
          <w:bCs/>
          <w:color w:val="000000" w:themeColor="text1"/>
          <w:sz w:val="28"/>
          <w:szCs w:val="28"/>
        </w:rPr>
        <w:t xml:space="preserve">Người hoạt động không chuyên trách ở cấp xã </w:t>
      </w:r>
      <w:r w:rsidR="0087169F" w:rsidRPr="00D36465">
        <w:rPr>
          <w:rFonts w:ascii="Times New Roman" w:hAnsi="Times New Roman"/>
          <w:bCs/>
          <w:i/>
          <w:color w:val="000000" w:themeColor="text1"/>
          <w:sz w:val="28"/>
          <w:szCs w:val="28"/>
        </w:rPr>
        <w:t>(đã có trình độ đào tạo chuyên môn)</w:t>
      </w:r>
      <w:r w:rsidR="0087169F" w:rsidRPr="00D36465">
        <w:rPr>
          <w:rFonts w:ascii="Times New Roman" w:hAnsi="Times New Roman"/>
          <w:bCs/>
          <w:color w:val="000000" w:themeColor="text1"/>
          <w:sz w:val="28"/>
          <w:szCs w:val="28"/>
        </w:rPr>
        <w:t xml:space="preserve"> được hưởng mức phụ cấp tương quan hợp lý với mức lương bậc 1 của công chức cấp xã có cùng trình độ đào tạo.</w:t>
      </w:r>
    </w:p>
    <w:p w14:paraId="2F755D12" w14:textId="13357CF4"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lang w:val="vi-VN"/>
        </w:rPr>
        <w:t>b</w:t>
      </w:r>
      <w:r w:rsidRPr="00D36465">
        <w:rPr>
          <w:color w:val="000000" w:themeColor="text1"/>
          <w:sz w:val="28"/>
          <w:szCs w:val="28"/>
        </w:rPr>
        <w:t xml:space="preserve">) </w:t>
      </w:r>
      <w:r w:rsidR="0087169F" w:rsidRPr="00D36465">
        <w:rPr>
          <w:color w:val="000000" w:themeColor="text1"/>
          <w:sz w:val="28"/>
          <w:szCs w:val="28"/>
        </w:rPr>
        <w:t>Người hoạt động không chuyên trách ở cấp xã với các chức danh sau đây được hưởng</w:t>
      </w:r>
      <w:r w:rsidR="0087169F" w:rsidRPr="00D36465">
        <w:rPr>
          <w:color w:val="000000" w:themeColor="text1"/>
          <w:sz w:val="28"/>
          <w:szCs w:val="28"/>
          <w:lang w:val="vi-VN"/>
        </w:rPr>
        <w:t xml:space="preserve"> mức phụ cấp </w:t>
      </w:r>
      <w:r w:rsidR="0087169F" w:rsidRPr="00D36465">
        <w:rPr>
          <w:color w:val="000000" w:themeColor="text1"/>
          <w:sz w:val="28"/>
          <w:szCs w:val="28"/>
        </w:rPr>
        <w:t xml:space="preserve">bằng </w:t>
      </w:r>
      <w:r w:rsidR="0087169F" w:rsidRPr="00D36465">
        <w:rPr>
          <w:color w:val="000000" w:themeColor="text1"/>
          <w:sz w:val="28"/>
          <w:szCs w:val="28"/>
          <w:lang w:val="vi-VN"/>
        </w:rPr>
        <w:t>1,5</w:t>
      </w:r>
      <w:r w:rsidR="0087169F" w:rsidRPr="00D36465">
        <w:rPr>
          <w:color w:val="000000" w:themeColor="text1"/>
          <w:sz w:val="28"/>
          <w:szCs w:val="28"/>
        </w:rPr>
        <w:t>5</w:t>
      </w:r>
      <w:r w:rsidR="0087169F" w:rsidRPr="00D36465">
        <w:rPr>
          <w:color w:val="000000" w:themeColor="text1"/>
          <w:sz w:val="28"/>
          <w:szCs w:val="28"/>
          <w:lang w:val="vi-VN"/>
        </w:rPr>
        <w:t xml:space="preserve"> </w:t>
      </w:r>
      <w:r w:rsidR="0087169F" w:rsidRPr="00D36465">
        <w:rPr>
          <w:color w:val="000000" w:themeColor="text1"/>
          <w:sz w:val="28"/>
          <w:szCs w:val="28"/>
        </w:rPr>
        <w:t xml:space="preserve">lần </w:t>
      </w:r>
      <w:r w:rsidR="0087169F" w:rsidRPr="00D36465">
        <w:rPr>
          <w:color w:val="000000" w:themeColor="text1"/>
          <w:sz w:val="28"/>
          <w:szCs w:val="28"/>
          <w:lang w:val="vi-VN"/>
        </w:rPr>
        <w:t>mức lương cơ sở</w:t>
      </w:r>
      <w:r w:rsidR="0087169F" w:rsidRPr="00D36465">
        <w:rPr>
          <w:color w:val="000000" w:themeColor="text1"/>
          <w:sz w:val="28"/>
          <w:szCs w:val="28"/>
        </w:rPr>
        <w:t>/người/tháng</w:t>
      </w:r>
      <w:r w:rsidR="0087169F" w:rsidRPr="00D36465">
        <w:rPr>
          <w:color w:val="000000" w:themeColor="text1"/>
          <w:sz w:val="28"/>
          <w:szCs w:val="28"/>
          <w:lang w:val="vi-VN"/>
        </w:rPr>
        <w:t xml:space="preserve"> </w:t>
      </w:r>
      <w:r w:rsidR="0087169F" w:rsidRPr="00D36465">
        <w:rPr>
          <w:i/>
          <w:color w:val="000000" w:themeColor="text1"/>
          <w:sz w:val="28"/>
          <w:szCs w:val="28"/>
        </w:rPr>
        <w:t>(áp dụng đối với những trường hợp chưa có trình độ đào tạo chuyên môn)</w:t>
      </w:r>
      <w:r w:rsidR="0087169F" w:rsidRPr="00D36465">
        <w:rPr>
          <w:color w:val="000000" w:themeColor="text1"/>
          <w:sz w:val="28"/>
          <w:szCs w:val="28"/>
          <w:lang w:val="vi-VN"/>
        </w:rPr>
        <w:t>:</w:t>
      </w:r>
    </w:p>
    <w:p w14:paraId="448049B0" w14:textId="66C9D6C5"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 </w:t>
      </w:r>
      <w:r w:rsidR="0087169F" w:rsidRPr="00D36465">
        <w:rPr>
          <w:color w:val="000000" w:themeColor="text1"/>
          <w:sz w:val="28"/>
          <w:szCs w:val="28"/>
          <w:lang w:val="vi-VN"/>
        </w:rPr>
        <w:t xml:space="preserve">Chủ nhiệm Ủy ban Kiểm tra Đảng hoặc Phó Chủ nhiệm Ủy ban </w:t>
      </w:r>
      <w:r w:rsidR="0087169F" w:rsidRPr="00D36465">
        <w:rPr>
          <w:color w:val="000000" w:themeColor="text1"/>
          <w:sz w:val="28"/>
          <w:szCs w:val="28"/>
        </w:rPr>
        <w:t xml:space="preserve">               </w:t>
      </w:r>
      <w:r w:rsidR="0087169F" w:rsidRPr="00D36465">
        <w:rPr>
          <w:color w:val="000000" w:themeColor="text1"/>
          <w:sz w:val="28"/>
          <w:szCs w:val="28"/>
          <w:lang w:val="vi-VN"/>
        </w:rPr>
        <w:t>Kiểm tra Đảng;</w:t>
      </w:r>
    </w:p>
    <w:p w14:paraId="0897D017" w14:textId="2460DC5D"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lastRenderedPageBreak/>
        <w:t xml:space="preserve">- </w:t>
      </w:r>
      <w:r w:rsidR="0087169F" w:rsidRPr="00D36465">
        <w:rPr>
          <w:color w:val="000000" w:themeColor="text1"/>
          <w:sz w:val="28"/>
          <w:szCs w:val="28"/>
          <w:lang w:val="vi-VN"/>
        </w:rPr>
        <w:t>Văn phòng Đảng ủy - Tổ chức Đảng;</w:t>
      </w:r>
    </w:p>
    <w:p w14:paraId="4316AC17" w14:textId="69745E54"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 </w:t>
      </w:r>
      <w:r w:rsidR="0087169F" w:rsidRPr="00D36465">
        <w:rPr>
          <w:color w:val="000000" w:themeColor="text1"/>
          <w:sz w:val="28"/>
          <w:szCs w:val="28"/>
          <w:lang w:val="vi-VN"/>
        </w:rPr>
        <w:t>Tuyên giáo - Dân vận;</w:t>
      </w:r>
    </w:p>
    <w:p w14:paraId="57D4CEDD" w14:textId="6ED4B642"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 </w:t>
      </w:r>
      <w:r w:rsidR="0087169F" w:rsidRPr="00D36465">
        <w:rPr>
          <w:color w:val="000000" w:themeColor="text1"/>
          <w:sz w:val="28"/>
          <w:szCs w:val="28"/>
          <w:lang w:val="vi-VN"/>
        </w:rPr>
        <w:t>Chỉ huy phó Ban Chỉ huy quân sự;</w:t>
      </w:r>
    </w:p>
    <w:p w14:paraId="1A10CC54" w14:textId="6B4EC91C"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 </w:t>
      </w:r>
      <w:r w:rsidR="0087169F" w:rsidRPr="00D36465">
        <w:rPr>
          <w:color w:val="000000" w:themeColor="text1"/>
          <w:sz w:val="28"/>
          <w:szCs w:val="28"/>
          <w:lang w:val="vi-VN"/>
        </w:rPr>
        <w:t>Phó Chủ tịch Ủy ban Mặt trận Tổ quốc Việt Nam - Trưởng </w:t>
      </w:r>
      <w:r w:rsidR="0087169F" w:rsidRPr="00D36465">
        <w:rPr>
          <w:color w:val="000000" w:themeColor="text1"/>
          <w:sz w:val="28"/>
          <w:szCs w:val="28"/>
        </w:rPr>
        <w:t>ban </w:t>
      </w:r>
      <w:r w:rsidR="0087169F" w:rsidRPr="00D36465">
        <w:rPr>
          <w:color w:val="000000" w:themeColor="text1"/>
          <w:sz w:val="28"/>
          <w:szCs w:val="28"/>
          <w:lang w:val="vi-VN"/>
        </w:rPr>
        <w:t>Ban Thanh tra nhân dân;</w:t>
      </w:r>
    </w:p>
    <w:p w14:paraId="117B7667" w14:textId="7E27DFBC"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i/>
          <w:iCs/>
          <w:color w:val="000000" w:themeColor="text1"/>
          <w:sz w:val="28"/>
          <w:szCs w:val="28"/>
          <w:lang w:val="vi-VN"/>
        </w:rPr>
        <w:t> </w:t>
      </w:r>
      <w:r w:rsidR="0087169F" w:rsidRPr="00D36465">
        <w:rPr>
          <w:color w:val="000000" w:themeColor="text1"/>
          <w:sz w:val="28"/>
          <w:szCs w:val="28"/>
          <w:lang w:val="vi-VN"/>
        </w:rPr>
        <w:t>Chủ tịch Hội Chữ thập đỏ;</w:t>
      </w:r>
      <w:r w:rsidR="0087169F" w:rsidRPr="00D36465">
        <w:rPr>
          <w:color w:val="000000" w:themeColor="text1"/>
          <w:sz w:val="28"/>
          <w:szCs w:val="28"/>
        </w:rPr>
        <w:t xml:space="preserve"> </w:t>
      </w:r>
    </w:p>
    <w:p w14:paraId="487A169F" w14:textId="0D2F413B"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 xml:space="preserve">- </w:t>
      </w:r>
      <w:r w:rsidR="0087169F" w:rsidRPr="00D36465">
        <w:rPr>
          <w:color w:val="000000" w:themeColor="text1"/>
          <w:sz w:val="28"/>
          <w:szCs w:val="28"/>
          <w:lang w:val="vi-VN"/>
        </w:rPr>
        <w:t>Chủ tịch Hội Người Cao tuổi.</w:t>
      </w:r>
    </w:p>
    <w:p w14:paraId="0EC2BD5D" w14:textId="73BC91E2"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lang w:val="vi-VN"/>
        </w:rPr>
        <w:t>c</w:t>
      </w:r>
      <w:r w:rsidRPr="00D36465">
        <w:rPr>
          <w:color w:val="000000" w:themeColor="text1"/>
          <w:sz w:val="28"/>
          <w:szCs w:val="28"/>
        </w:rPr>
        <w:t xml:space="preserve">) </w:t>
      </w:r>
      <w:r w:rsidR="0087169F" w:rsidRPr="00D36465">
        <w:rPr>
          <w:color w:val="000000" w:themeColor="text1"/>
          <w:sz w:val="28"/>
          <w:szCs w:val="28"/>
        </w:rPr>
        <w:t xml:space="preserve">Người hoạt động không chuyên trách ở cấp xã với các chức danh sau đây được hưởng mức phụ cấp bằng </w:t>
      </w:r>
      <w:r w:rsidR="0087169F" w:rsidRPr="00D36465">
        <w:rPr>
          <w:color w:val="000000" w:themeColor="text1"/>
          <w:sz w:val="28"/>
          <w:szCs w:val="28"/>
          <w:lang w:val="vi-VN"/>
        </w:rPr>
        <w:t>1,4</w:t>
      </w:r>
      <w:r w:rsidR="0087169F" w:rsidRPr="00D36465">
        <w:rPr>
          <w:color w:val="000000" w:themeColor="text1"/>
          <w:sz w:val="28"/>
          <w:szCs w:val="28"/>
        </w:rPr>
        <w:t>5</w:t>
      </w:r>
      <w:r w:rsidR="0087169F" w:rsidRPr="00D36465">
        <w:rPr>
          <w:color w:val="000000" w:themeColor="text1"/>
          <w:sz w:val="28"/>
          <w:szCs w:val="28"/>
          <w:lang w:val="vi-VN"/>
        </w:rPr>
        <w:t xml:space="preserve"> lần mức lương cơ sở/người/tháng </w:t>
      </w:r>
      <w:r w:rsidR="0087169F" w:rsidRPr="00D36465">
        <w:rPr>
          <w:i/>
          <w:color w:val="000000" w:themeColor="text1"/>
          <w:sz w:val="28"/>
          <w:szCs w:val="28"/>
        </w:rPr>
        <w:t>(áp dụng đối với những trường hợp chưa có trình độ đào tạo chuyên môn)</w:t>
      </w:r>
      <w:r w:rsidR="0087169F" w:rsidRPr="00D36465">
        <w:rPr>
          <w:color w:val="000000" w:themeColor="text1"/>
          <w:sz w:val="28"/>
          <w:szCs w:val="28"/>
          <w:lang w:val="vi-VN"/>
        </w:rPr>
        <w:t>:</w:t>
      </w:r>
    </w:p>
    <w:p w14:paraId="5FE745F7" w14:textId="7C074344"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 </w:t>
      </w:r>
      <w:r w:rsidR="0087169F" w:rsidRPr="00D36465">
        <w:rPr>
          <w:color w:val="000000" w:themeColor="text1"/>
          <w:sz w:val="28"/>
          <w:szCs w:val="28"/>
          <w:lang w:val="vi-VN"/>
        </w:rPr>
        <w:t>Phó Chủ tịch Hội Liên hiệp Phụ nữ;</w:t>
      </w:r>
    </w:p>
    <w:p w14:paraId="467402E0" w14:textId="432B6B74"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lang w:val="vi-VN"/>
        </w:rPr>
        <w:t xml:space="preserve"> Phó Chủ tịch Hội Nông dân;</w:t>
      </w:r>
    </w:p>
    <w:p w14:paraId="6B9F25A9" w14:textId="7D6DF926"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lang w:val="vi-VN"/>
        </w:rPr>
        <w:t xml:space="preserve"> Phó Chủ tịch Hội Cựu chiến binh;</w:t>
      </w:r>
    </w:p>
    <w:p w14:paraId="5374BFE0" w14:textId="215A4A14"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lang w:val="vi-VN"/>
        </w:rPr>
        <w:t xml:space="preserve"> Phó Bí thư Đoàn Thanh niên Cộng sản Hồ Chí Minh;</w:t>
      </w:r>
    </w:p>
    <w:p w14:paraId="40F1DB67" w14:textId="7938D656"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lang w:val="vi-VN"/>
        </w:rPr>
        <w:t xml:space="preserve"> Phó Chủ tịch Hội Chữ thập đỏ;</w:t>
      </w:r>
    </w:p>
    <w:p w14:paraId="197ACEE5" w14:textId="6ADB4059"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lang w:val="vi-VN"/>
        </w:rPr>
        <w:t xml:space="preserve"> Thủ quỹ;</w:t>
      </w:r>
    </w:p>
    <w:p w14:paraId="175FDDD1" w14:textId="264A0039"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lang w:val="vi-VN"/>
        </w:rPr>
        <w:t xml:space="preserve"> Quản lý Nhà văn hóa và Đài Truyền thanh.</w:t>
      </w:r>
    </w:p>
    <w:p w14:paraId="53CD5E5C" w14:textId="19976F90"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d)</w:t>
      </w:r>
      <w:r w:rsidR="0087169F" w:rsidRPr="00D36465">
        <w:rPr>
          <w:color w:val="000000" w:themeColor="text1"/>
          <w:sz w:val="28"/>
          <w:szCs w:val="28"/>
        </w:rPr>
        <w:t xml:space="preserve"> </w:t>
      </w:r>
      <w:r w:rsidR="0087169F" w:rsidRPr="00D36465">
        <w:rPr>
          <w:color w:val="000000" w:themeColor="text1"/>
          <w:sz w:val="28"/>
          <w:szCs w:val="28"/>
          <w:lang w:val="vi-VN"/>
        </w:rPr>
        <w:t>Số lượng người hoạt động không chuyên trách ở</w:t>
      </w:r>
      <w:r w:rsidR="0087169F" w:rsidRPr="00D36465">
        <w:rPr>
          <w:color w:val="000000" w:themeColor="text1"/>
          <w:sz w:val="28"/>
          <w:szCs w:val="28"/>
        </w:rPr>
        <w:t xml:space="preserve"> cấp xã</w:t>
      </w:r>
      <w:r w:rsidR="0087169F" w:rsidRPr="00D36465">
        <w:rPr>
          <w:color w:val="000000" w:themeColor="text1"/>
          <w:sz w:val="28"/>
          <w:szCs w:val="28"/>
          <w:lang w:val="vi-VN"/>
        </w:rPr>
        <w:t>:</w:t>
      </w:r>
    </w:p>
    <w:p w14:paraId="08A9DB8C" w14:textId="04BBFFE1"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rPr>
        <w:t xml:space="preserve"> </w:t>
      </w:r>
      <w:r w:rsidR="0087169F" w:rsidRPr="00D36465">
        <w:rPr>
          <w:color w:val="000000" w:themeColor="text1"/>
          <w:sz w:val="28"/>
          <w:szCs w:val="28"/>
          <w:lang w:val="vi-VN"/>
        </w:rPr>
        <w:t xml:space="preserve">Xã, phường, thị trấn loại I, được bố trí </w:t>
      </w:r>
      <w:r w:rsidR="0087169F" w:rsidRPr="00D36465">
        <w:rPr>
          <w:color w:val="000000" w:themeColor="text1"/>
          <w:sz w:val="28"/>
          <w:szCs w:val="28"/>
        </w:rPr>
        <w:t xml:space="preserve">tối đa không quá </w:t>
      </w:r>
      <w:r w:rsidR="0087169F" w:rsidRPr="00D36465">
        <w:rPr>
          <w:color w:val="000000" w:themeColor="text1"/>
          <w:sz w:val="28"/>
          <w:szCs w:val="28"/>
          <w:lang w:val="vi-VN"/>
        </w:rPr>
        <w:t>14 người.</w:t>
      </w:r>
    </w:p>
    <w:p w14:paraId="77584174" w14:textId="77777777" w:rsidR="0087169F" w:rsidRPr="00D36465" w:rsidRDefault="0087169F"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Pr="00D36465">
        <w:rPr>
          <w:color w:val="000000" w:themeColor="text1"/>
          <w:sz w:val="28"/>
          <w:szCs w:val="28"/>
          <w:lang w:val="vi-VN"/>
        </w:rPr>
        <w:t xml:space="preserve"> Xã, phường, thị trấn loại II được bố trí </w:t>
      </w:r>
      <w:r w:rsidRPr="00D36465">
        <w:rPr>
          <w:color w:val="000000" w:themeColor="text1"/>
          <w:sz w:val="28"/>
          <w:szCs w:val="28"/>
        </w:rPr>
        <w:t xml:space="preserve">tối đa không quá </w:t>
      </w:r>
      <w:r w:rsidRPr="00D36465">
        <w:rPr>
          <w:color w:val="000000" w:themeColor="text1"/>
          <w:sz w:val="28"/>
          <w:szCs w:val="28"/>
          <w:lang w:val="vi-VN"/>
        </w:rPr>
        <w:t xml:space="preserve">12 người. Không thực hiện 02 chức danh: Chức danh Phó Chủ tịch Hội Chữ thập đỏ; Chức danh Quản lý Nhà văn hóa và Đài Truyền thanh nhiệm vụ do công chức Văn hóa - </w:t>
      </w:r>
      <w:r w:rsidRPr="00D36465">
        <w:rPr>
          <w:color w:val="000000" w:themeColor="text1"/>
          <w:sz w:val="28"/>
          <w:szCs w:val="28"/>
        </w:rPr>
        <w:t>X</w:t>
      </w:r>
      <w:r w:rsidRPr="00D36465">
        <w:rPr>
          <w:color w:val="000000" w:themeColor="text1"/>
          <w:sz w:val="28"/>
          <w:szCs w:val="28"/>
          <w:lang w:val="vi-VN"/>
        </w:rPr>
        <w:t>ã hội đảm nhận.</w:t>
      </w:r>
    </w:p>
    <w:p w14:paraId="0FD3F6CE" w14:textId="77777777" w:rsidR="0087169F" w:rsidRPr="00D36465" w:rsidRDefault="0087169F"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w:t>
      </w:r>
      <w:r w:rsidRPr="00D36465">
        <w:rPr>
          <w:color w:val="000000" w:themeColor="text1"/>
          <w:sz w:val="28"/>
          <w:szCs w:val="28"/>
          <w:lang w:val="vi-VN"/>
        </w:rPr>
        <w:t xml:space="preserve"> Xã, phường, thị trấn loại III được bố trí </w:t>
      </w:r>
      <w:r w:rsidRPr="00D36465">
        <w:rPr>
          <w:color w:val="000000" w:themeColor="text1"/>
          <w:sz w:val="28"/>
          <w:szCs w:val="28"/>
        </w:rPr>
        <w:t xml:space="preserve">tối đa không quá </w:t>
      </w:r>
      <w:r w:rsidRPr="00D36465">
        <w:rPr>
          <w:color w:val="000000" w:themeColor="text1"/>
          <w:sz w:val="28"/>
          <w:szCs w:val="28"/>
          <w:lang w:val="vi-VN"/>
        </w:rPr>
        <w:t xml:space="preserve">10 người. Không thực hiện 04 chức danh: Chức danh Phó Chủ tịch Hội Chữ thập đỏ; Chức danh Quản lý Nhà văn hóa và Đài Truyền thanh nhiệm vụ do công chức Văn hóa - </w:t>
      </w:r>
      <w:r w:rsidRPr="00D36465">
        <w:rPr>
          <w:color w:val="000000" w:themeColor="text1"/>
          <w:sz w:val="28"/>
          <w:szCs w:val="28"/>
        </w:rPr>
        <w:t>X</w:t>
      </w:r>
      <w:r w:rsidRPr="00D36465">
        <w:rPr>
          <w:color w:val="000000" w:themeColor="text1"/>
          <w:sz w:val="28"/>
          <w:szCs w:val="28"/>
          <w:lang w:val="vi-VN"/>
        </w:rPr>
        <w:t xml:space="preserve">ã hội đảm nhận; chức danh Tuyên giáo - Dân vận nhiệm vụ do Bí thư hoặc Phó Bí thư Đảng ủy xã, phường, thị trấn đảm nhận; Không thực hiện chức danh Thủ quỹ, nhiệm vụ do Chủ tịch Ủy ban nhân dân xã, phường, thị trấn phân công công chức Văn phòng - </w:t>
      </w:r>
      <w:r w:rsidRPr="00D36465">
        <w:rPr>
          <w:color w:val="000000" w:themeColor="text1"/>
          <w:sz w:val="28"/>
          <w:szCs w:val="28"/>
        </w:rPr>
        <w:t>T</w:t>
      </w:r>
      <w:r w:rsidRPr="00D36465">
        <w:rPr>
          <w:color w:val="000000" w:themeColor="text1"/>
          <w:sz w:val="28"/>
          <w:szCs w:val="28"/>
          <w:lang w:val="vi-VN"/>
        </w:rPr>
        <w:t>hống kê hoặc người hoạt động không chuyên trách đảm nhận.</w:t>
      </w:r>
    </w:p>
    <w:p w14:paraId="51AFF375" w14:textId="77777777" w:rsidR="0087169F" w:rsidRPr="00D36465" w:rsidRDefault="0087169F"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Việc bố trí số lượng người hoạt động không chuyên trách thực tế hàng năm ở cấp xã trên địa bàn tỉnh được thực hiện đúng theo phân loại đơn vị hành chính cấp xã và đúng theo số lượng người hoạt động không chuyên trách cấp xã được Hội đồng nhân dân tỉnh giao. </w:t>
      </w:r>
    </w:p>
    <w:p w14:paraId="661BB94D" w14:textId="559F48B4" w:rsidR="0087169F" w:rsidRPr="00D36465" w:rsidRDefault="00A86C4A" w:rsidP="0025496C">
      <w:pPr>
        <w:pStyle w:val="NormalWeb"/>
        <w:shd w:val="clear" w:color="auto" w:fill="FFFFFF"/>
        <w:spacing w:before="0" w:beforeAutospacing="0" w:after="120"/>
        <w:ind w:firstLine="709"/>
        <w:jc w:val="both"/>
        <w:rPr>
          <w:color w:val="000000" w:themeColor="text1"/>
          <w:sz w:val="28"/>
          <w:szCs w:val="28"/>
          <w:shd w:val="clear" w:color="auto" w:fill="FFFFFF"/>
        </w:rPr>
      </w:pPr>
      <w:r w:rsidRPr="00D36465">
        <w:rPr>
          <w:color w:val="000000" w:themeColor="text1"/>
          <w:sz w:val="28"/>
          <w:szCs w:val="28"/>
        </w:rPr>
        <w:t>đ)</w:t>
      </w:r>
      <w:r w:rsidR="0087169F" w:rsidRPr="00D36465">
        <w:rPr>
          <w:color w:val="000000" w:themeColor="text1"/>
          <w:sz w:val="28"/>
          <w:szCs w:val="28"/>
        </w:rPr>
        <w:t xml:space="preserve"> </w:t>
      </w:r>
      <w:r w:rsidR="0087169F" w:rsidRPr="00D36465">
        <w:rPr>
          <w:color w:val="000000" w:themeColor="text1"/>
          <w:sz w:val="28"/>
          <w:szCs w:val="28"/>
          <w:shd w:val="clear" w:color="auto" w:fill="FFFFFF"/>
        </w:rPr>
        <w:t xml:space="preserve">Trường hợp số lượng đơn vị hành chính cấp xã có quy mô dân số, diện tích tự nhiên lớn hơn so với tiêu chuẩn quy định tại Nghị quyết của Ủy ban </w:t>
      </w:r>
      <w:r w:rsidR="0087169F" w:rsidRPr="00D36465">
        <w:rPr>
          <w:color w:val="000000" w:themeColor="text1"/>
          <w:sz w:val="28"/>
          <w:szCs w:val="28"/>
          <w:shd w:val="clear" w:color="auto" w:fill="FFFFFF"/>
        </w:rPr>
        <w:lastRenderedPageBreak/>
        <w:t xml:space="preserve">Thường vụ Quốc hội về tiêu chuẩn của đơn vị hành chính và phân loại đơn vị hành chính: Hội đồng nhân dân cấp huyện quyết định tăng số lượng người hoạt động không chuyên trách ở cấp xã thêm 01 trường hợp tùy vào tình hình nhiệm vụ thực tế của địa phương trên cơ sở phải đảm bảo số lượng đã được Hội đồng nhân dân tỉnh giao và phù hợp </w:t>
      </w:r>
      <w:r w:rsidR="0087169F" w:rsidRPr="00D36465">
        <w:rPr>
          <w:color w:val="000000" w:themeColor="text1"/>
          <w:sz w:val="28"/>
          <w:szCs w:val="28"/>
        </w:rPr>
        <w:t>theo quy định tại khoản 2, khoản 3 Điều này.</w:t>
      </w:r>
    </w:p>
    <w:p w14:paraId="50A0AB18" w14:textId="435C0473" w:rsidR="0087169F" w:rsidRPr="00D36465" w:rsidRDefault="00C427C4" w:rsidP="0025496C">
      <w:pPr>
        <w:pStyle w:val="NormalWeb"/>
        <w:shd w:val="clear" w:color="auto" w:fill="FFFFFF"/>
        <w:spacing w:before="0" w:beforeAutospacing="0" w:after="120"/>
        <w:ind w:firstLine="709"/>
        <w:jc w:val="both"/>
        <w:rPr>
          <w:b/>
          <w:color w:val="000000" w:themeColor="text1"/>
          <w:sz w:val="28"/>
          <w:szCs w:val="28"/>
        </w:rPr>
      </w:pPr>
      <w:r w:rsidRPr="00D36465">
        <w:rPr>
          <w:b/>
          <w:color w:val="000000" w:themeColor="text1"/>
          <w:sz w:val="28"/>
          <w:szCs w:val="28"/>
        </w:rPr>
        <w:t>2.</w:t>
      </w:r>
      <w:r w:rsidR="0087169F" w:rsidRPr="00D36465">
        <w:rPr>
          <w:b/>
          <w:color w:val="000000" w:themeColor="text1"/>
          <w:sz w:val="28"/>
          <w:szCs w:val="28"/>
        </w:rPr>
        <w:t>3.</w:t>
      </w:r>
      <w:r w:rsidR="0087169F" w:rsidRPr="00D36465">
        <w:rPr>
          <w:b/>
          <w:color w:val="000000" w:themeColor="text1"/>
          <w:sz w:val="28"/>
          <w:szCs w:val="28"/>
          <w:lang w:val="vi-VN"/>
        </w:rPr>
        <w:t xml:space="preserve"> Chức danh,</w:t>
      </w:r>
      <w:r w:rsidR="0087169F" w:rsidRPr="00D36465">
        <w:rPr>
          <w:b/>
          <w:bCs/>
          <w:color w:val="000000" w:themeColor="text1"/>
          <w:sz w:val="28"/>
          <w:szCs w:val="28"/>
          <w:lang w:val="vi-VN"/>
        </w:rPr>
        <w:t> </w:t>
      </w:r>
      <w:r w:rsidR="0087169F" w:rsidRPr="00D36465">
        <w:rPr>
          <w:b/>
          <w:color w:val="000000" w:themeColor="text1"/>
          <w:sz w:val="28"/>
          <w:szCs w:val="28"/>
          <w:lang w:val="vi-VN"/>
        </w:rPr>
        <w:t>số lượng và mức phụ cấp cho người hoạt động không chuyên trách ở ấp, khu vực</w:t>
      </w:r>
      <w:r w:rsidR="0087169F" w:rsidRPr="00D36465">
        <w:rPr>
          <w:b/>
          <w:color w:val="000000" w:themeColor="text1"/>
          <w:sz w:val="28"/>
          <w:szCs w:val="28"/>
        </w:rPr>
        <w:t xml:space="preserve"> </w:t>
      </w:r>
    </w:p>
    <w:p w14:paraId="3ED095AE" w14:textId="59B5CC31" w:rsidR="0087169F" w:rsidRPr="00D36465" w:rsidRDefault="00C427C4" w:rsidP="0025496C">
      <w:pPr>
        <w:spacing w:after="120"/>
        <w:ind w:firstLine="709"/>
        <w:jc w:val="both"/>
        <w:rPr>
          <w:rFonts w:ascii="Times New Roman" w:hAnsi="Times New Roman"/>
          <w:bCs/>
          <w:color w:val="000000" w:themeColor="text1"/>
          <w:sz w:val="28"/>
          <w:szCs w:val="28"/>
        </w:rPr>
      </w:pPr>
      <w:r w:rsidRPr="00D36465">
        <w:rPr>
          <w:rFonts w:ascii="Times New Roman" w:hAnsi="Times New Roman"/>
          <w:bCs/>
          <w:color w:val="000000" w:themeColor="text1"/>
          <w:sz w:val="28"/>
          <w:szCs w:val="28"/>
        </w:rPr>
        <w:t>a)</w:t>
      </w:r>
      <w:r w:rsidR="0087169F" w:rsidRPr="00D36465">
        <w:rPr>
          <w:rFonts w:ascii="Times New Roman" w:hAnsi="Times New Roman"/>
          <w:bCs/>
          <w:color w:val="000000" w:themeColor="text1"/>
          <w:sz w:val="28"/>
          <w:szCs w:val="28"/>
        </w:rPr>
        <w:t xml:space="preserve"> Người hoạt động không chuyên trách ở ấp, khu vực </w:t>
      </w:r>
      <w:r w:rsidR="0087169F" w:rsidRPr="00D36465">
        <w:rPr>
          <w:rFonts w:ascii="Times New Roman" w:hAnsi="Times New Roman"/>
          <w:bCs/>
          <w:i/>
          <w:color w:val="000000" w:themeColor="text1"/>
          <w:sz w:val="28"/>
          <w:szCs w:val="28"/>
        </w:rPr>
        <w:t>(đã có trình độ đào tạo chuyên môn)</w:t>
      </w:r>
      <w:r w:rsidR="0087169F" w:rsidRPr="00D36465">
        <w:rPr>
          <w:rFonts w:ascii="Times New Roman" w:hAnsi="Times New Roman"/>
          <w:bCs/>
          <w:color w:val="000000" w:themeColor="text1"/>
          <w:sz w:val="28"/>
          <w:szCs w:val="28"/>
        </w:rPr>
        <w:t xml:space="preserve"> được hưởng mức phụ cấp tương quan hợp lý với mức lương bậc 1 của công chức cấp xã có cùng trình độ đào tạo.</w:t>
      </w:r>
    </w:p>
    <w:p w14:paraId="630B0582" w14:textId="6B53B8C5"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b)</w:t>
      </w:r>
      <w:r w:rsidR="0087169F" w:rsidRPr="00D36465">
        <w:rPr>
          <w:color w:val="000000" w:themeColor="text1"/>
          <w:sz w:val="28"/>
          <w:szCs w:val="28"/>
          <w:lang w:val="vi-VN"/>
        </w:rPr>
        <w:t xml:space="preserve"> Chức danh,</w:t>
      </w:r>
      <w:r w:rsidR="0087169F" w:rsidRPr="00D36465">
        <w:rPr>
          <w:b/>
          <w:bCs/>
          <w:color w:val="000000" w:themeColor="text1"/>
          <w:sz w:val="28"/>
          <w:szCs w:val="28"/>
          <w:lang w:val="vi-VN"/>
        </w:rPr>
        <w:t> </w:t>
      </w:r>
      <w:r w:rsidR="0087169F" w:rsidRPr="00D36465">
        <w:rPr>
          <w:color w:val="000000" w:themeColor="text1"/>
          <w:sz w:val="28"/>
          <w:szCs w:val="28"/>
          <w:lang w:val="vi-VN"/>
        </w:rPr>
        <w:t>số lượng và mức phụ cấp cho người hoạt động không chuyên trách ở ấp, khu vực</w:t>
      </w:r>
      <w:r w:rsidR="0087169F" w:rsidRPr="00D36465">
        <w:rPr>
          <w:color w:val="000000" w:themeColor="text1"/>
          <w:sz w:val="28"/>
          <w:szCs w:val="28"/>
        </w:rPr>
        <w:t xml:space="preserve"> </w:t>
      </w:r>
      <w:r w:rsidR="0087169F" w:rsidRPr="00D36465">
        <w:rPr>
          <w:i/>
          <w:color w:val="000000" w:themeColor="text1"/>
          <w:sz w:val="28"/>
          <w:szCs w:val="28"/>
        </w:rPr>
        <w:t>(áp dụng đối với những trường hợp chưa có trình độ đào tạo chuyên môn)</w:t>
      </w:r>
      <w:r w:rsidR="0087169F" w:rsidRPr="00D36465">
        <w:rPr>
          <w:color w:val="000000" w:themeColor="text1"/>
          <w:sz w:val="28"/>
          <w:szCs w:val="28"/>
          <w:lang w:val="vi-VN"/>
        </w:rPr>
        <w:t>:</w:t>
      </w:r>
    </w:p>
    <w:p w14:paraId="38DF2923" w14:textId="772024D0"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 xml:space="preserve">- </w:t>
      </w:r>
      <w:r w:rsidR="0087169F" w:rsidRPr="00D36465">
        <w:rPr>
          <w:color w:val="000000" w:themeColor="text1"/>
          <w:sz w:val="28"/>
          <w:szCs w:val="28"/>
          <w:lang w:val="vi-VN"/>
        </w:rPr>
        <w:t>Chức danh</w:t>
      </w:r>
      <w:r w:rsidR="0087169F" w:rsidRPr="00D36465">
        <w:rPr>
          <w:color w:val="000000" w:themeColor="text1"/>
          <w:sz w:val="28"/>
          <w:szCs w:val="28"/>
        </w:rPr>
        <w:t>, số lượng người hoạt động không chuyên trách ở ấp, khu vực</w:t>
      </w:r>
      <w:r w:rsidR="0087169F" w:rsidRPr="00D36465">
        <w:rPr>
          <w:color w:val="000000" w:themeColor="text1"/>
          <w:sz w:val="28"/>
          <w:szCs w:val="28"/>
          <w:lang w:val="vi-VN"/>
        </w:rPr>
        <w:t xml:space="preserve">: </w:t>
      </w:r>
    </w:p>
    <w:p w14:paraId="643A068B" w14:textId="7E9A84CB"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 </w:t>
      </w:r>
      <w:r w:rsidR="0087169F" w:rsidRPr="00D36465">
        <w:rPr>
          <w:color w:val="000000" w:themeColor="text1"/>
          <w:sz w:val="28"/>
          <w:szCs w:val="28"/>
        </w:rPr>
        <w:t xml:space="preserve">Chức danh: </w:t>
      </w:r>
      <w:r w:rsidR="0087169F" w:rsidRPr="00D36465">
        <w:rPr>
          <w:color w:val="000000" w:themeColor="text1"/>
          <w:sz w:val="28"/>
          <w:szCs w:val="28"/>
          <w:lang w:val="vi-VN"/>
        </w:rPr>
        <w:t>Bí thư Chi bộ</w:t>
      </w:r>
      <w:r w:rsidR="0087169F" w:rsidRPr="00D36465">
        <w:rPr>
          <w:color w:val="000000" w:themeColor="text1"/>
          <w:sz w:val="28"/>
          <w:szCs w:val="28"/>
        </w:rPr>
        <w:t xml:space="preserve"> ấp, khu vực</w:t>
      </w:r>
      <w:r w:rsidR="0087169F" w:rsidRPr="00D36465">
        <w:rPr>
          <w:color w:val="000000" w:themeColor="text1"/>
          <w:sz w:val="28"/>
          <w:szCs w:val="28"/>
          <w:lang w:val="vi-VN"/>
        </w:rPr>
        <w:t>; Trưởng ấp, khu vực; Trưởng ban Công tác Mặt trận ấp, khu vực.</w:t>
      </w:r>
    </w:p>
    <w:p w14:paraId="2119F2BE" w14:textId="0982ECB8"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w:t>
      </w:r>
      <w:r w:rsidR="0087169F" w:rsidRPr="00D36465">
        <w:rPr>
          <w:color w:val="000000" w:themeColor="text1"/>
          <w:sz w:val="28"/>
          <w:szCs w:val="28"/>
        </w:rPr>
        <w:t xml:space="preserve"> </w:t>
      </w:r>
      <w:r w:rsidR="0087169F" w:rsidRPr="00D36465">
        <w:rPr>
          <w:color w:val="000000" w:themeColor="text1"/>
          <w:sz w:val="28"/>
          <w:szCs w:val="28"/>
          <w:lang w:val="vi-VN"/>
        </w:rPr>
        <w:t>Số lượng:</w:t>
      </w:r>
      <w:r w:rsidR="0087169F" w:rsidRPr="00D36465">
        <w:rPr>
          <w:b/>
          <w:bCs/>
          <w:color w:val="000000" w:themeColor="text1"/>
          <w:sz w:val="28"/>
          <w:szCs w:val="28"/>
          <w:lang w:val="vi-VN"/>
        </w:rPr>
        <w:t> </w:t>
      </w:r>
      <w:r w:rsidR="0087169F" w:rsidRPr="00D36465">
        <w:rPr>
          <w:color w:val="000000" w:themeColor="text1"/>
          <w:sz w:val="28"/>
          <w:szCs w:val="28"/>
          <w:lang w:val="vi-VN"/>
        </w:rPr>
        <w:t>Mỗi ấp, khu vực được bố trí không quá 03</w:t>
      </w:r>
      <w:r w:rsidR="0087169F" w:rsidRPr="00D36465">
        <w:rPr>
          <w:color w:val="000000" w:themeColor="text1"/>
          <w:sz w:val="28"/>
          <w:szCs w:val="28"/>
        </w:rPr>
        <w:t xml:space="preserve"> (ba)</w:t>
      </w:r>
      <w:r w:rsidR="0087169F" w:rsidRPr="00D36465">
        <w:rPr>
          <w:color w:val="000000" w:themeColor="text1"/>
          <w:sz w:val="28"/>
          <w:szCs w:val="28"/>
          <w:lang w:val="vi-VN"/>
        </w:rPr>
        <w:t xml:space="preserve"> người theo chức danh quy định nêu trên.</w:t>
      </w:r>
    </w:p>
    <w:p w14:paraId="7B821A3E" w14:textId="531CD380"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w:t>
      </w:r>
      <w:r w:rsidR="0087169F" w:rsidRPr="00D36465">
        <w:rPr>
          <w:color w:val="000000" w:themeColor="text1"/>
          <w:sz w:val="28"/>
          <w:szCs w:val="28"/>
        </w:rPr>
        <w:t xml:space="preserve"> </w:t>
      </w:r>
      <w:r w:rsidR="0087169F" w:rsidRPr="00D36465">
        <w:rPr>
          <w:color w:val="000000" w:themeColor="text1"/>
          <w:sz w:val="28"/>
          <w:szCs w:val="28"/>
          <w:lang w:val="vi-VN"/>
        </w:rPr>
        <w:t>Mức phụ cấp</w:t>
      </w:r>
      <w:r w:rsidR="0087169F" w:rsidRPr="00D36465">
        <w:rPr>
          <w:color w:val="000000" w:themeColor="text1"/>
          <w:sz w:val="28"/>
          <w:szCs w:val="28"/>
        </w:rPr>
        <w:t>:</w:t>
      </w:r>
      <w:r w:rsidR="0087169F" w:rsidRPr="00D36465">
        <w:rPr>
          <w:color w:val="000000" w:themeColor="text1"/>
          <w:sz w:val="28"/>
          <w:szCs w:val="28"/>
          <w:lang w:val="vi-VN"/>
        </w:rPr>
        <w:t xml:space="preserve"> </w:t>
      </w:r>
    </w:p>
    <w:p w14:paraId="4935B7B5" w14:textId="4515AE89"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 xml:space="preserve">+ </w:t>
      </w:r>
      <w:r w:rsidR="0087169F" w:rsidRPr="00D36465">
        <w:rPr>
          <w:color w:val="000000" w:themeColor="text1"/>
          <w:sz w:val="28"/>
          <w:szCs w:val="28"/>
          <w:lang w:val="vi-VN"/>
        </w:rPr>
        <w:t>Bí thư Chi bộ</w:t>
      </w:r>
      <w:r w:rsidR="0087169F" w:rsidRPr="00D36465">
        <w:rPr>
          <w:color w:val="000000" w:themeColor="text1"/>
          <w:sz w:val="28"/>
          <w:szCs w:val="28"/>
        </w:rPr>
        <w:t xml:space="preserve"> ấp, khu vực: được hưởng</w:t>
      </w:r>
      <w:r w:rsidR="0087169F" w:rsidRPr="00D36465">
        <w:rPr>
          <w:color w:val="000000" w:themeColor="text1"/>
          <w:sz w:val="28"/>
          <w:szCs w:val="28"/>
          <w:lang w:val="vi-VN"/>
        </w:rPr>
        <w:t xml:space="preserve"> </w:t>
      </w:r>
      <w:r w:rsidR="0087169F" w:rsidRPr="00D36465">
        <w:rPr>
          <w:color w:val="000000" w:themeColor="text1"/>
          <w:sz w:val="28"/>
          <w:szCs w:val="28"/>
        </w:rPr>
        <w:t xml:space="preserve">mức phụ cấp bằng </w:t>
      </w:r>
      <w:r w:rsidR="0087169F" w:rsidRPr="00D36465">
        <w:rPr>
          <w:color w:val="000000" w:themeColor="text1"/>
          <w:sz w:val="28"/>
          <w:szCs w:val="28"/>
          <w:lang w:val="vi-VN"/>
        </w:rPr>
        <w:t>1,</w:t>
      </w:r>
      <w:r w:rsidR="0087169F" w:rsidRPr="00D36465">
        <w:rPr>
          <w:color w:val="000000" w:themeColor="text1"/>
          <w:sz w:val="28"/>
          <w:szCs w:val="28"/>
        </w:rPr>
        <w:t>4 lần mức lương cơ sở/người/tháng</w:t>
      </w:r>
      <w:r w:rsidR="0087169F" w:rsidRPr="00D36465">
        <w:rPr>
          <w:color w:val="000000" w:themeColor="text1"/>
          <w:sz w:val="28"/>
          <w:szCs w:val="28"/>
          <w:lang w:val="vi-VN"/>
        </w:rPr>
        <w:t xml:space="preserve">; </w:t>
      </w:r>
    </w:p>
    <w:p w14:paraId="2CD565E9" w14:textId="7496FE6E"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 xml:space="preserve">+ </w:t>
      </w:r>
      <w:r w:rsidR="0087169F" w:rsidRPr="00D36465">
        <w:rPr>
          <w:color w:val="000000" w:themeColor="text1"/>
          <w:sz w:val="28"/>
          <w:szCs w:val="28"/>
          <w:lang w:val="vi-VN"/>
        </w:rPr>
        <w:t>Trưởng ấp</w:t>
      </w:r>
      <w:r w:rsidR="0087169F" w:rsidRPr="00D36465">
        <w:rPr>
          <w:color w:val="000000" w:themeColor="text1"/>
          <w:sz w:val="28"/>
          <w:szCs w:val="28"/>
        </w:rPr>
        <w:t>, khu vực: được hưởng</w:t>
      </w:r>
      <w:r w:rsidR="0087169F" w:rsidRPr="00D36465">
        <w:rPr>
          <w:color w:val="000000" w:themeColor="text1"/>
          <w:sz w:val="28"/>
          <w:szCs w:val="28"/>
          <w:lang w:val="vi-VN"/>
        </w:rPr>
        <w:t xml:space="preserve"> </w:t>
      </w:r>
      <w:r w:rsidR="0087169F" w:rsidRPr="00D36465">
        <w:rPr>
          <w:color w:val="000000" w:themeColor="text1"/>
          <w:sz w:val="28"/>
          <w:szCs w:val="28"/>
        </w:rPr>
        <w:t xml:space="preserve">mức phụ cấp bằng </w:t>
      </w:r>
      <w:r w:rsidR="0087169F" w:rsidRPr="00D36465">
        <w:rPr>
          <w:color w:val="000000" w:themeColor="text1"/>
          <w:sz w:val="28"/>
          <w:szCs w:val="28"/>
          <w:lang w:val="vi-VN"/>
        </w:rPr>
        <w:t>1,3</w:t>
      </w:r>
      <w:r w:rsidR="0087169F" w:rsidRPr="00D36465">
        <w:rPr>
          <w:color w:val="000000" w:themeColor="text1"/>
          <w:sz w:val="28"/>
          <w:szCs w:val="28"/>
        </w:rPr>
        <w:t xml:space="preserve"> lần mức lương cơ sở/người/tháng</w:t>
      </w:r>
      <w:r w:rsidR="0087169F" w:rsidRPr="00D36465">
        <w:rPr>
          <w:color w:val="000000" w:themeColor="text1"/>
          <w:sz w:val="28"/>
          <w:szCs w:val="28"/>
          <w:lang w:val="vi-VN"/>
        </w:rPr>
        <w:t xml:space="preserve">; </w:t>
      </w:r>
    </w:p>
    <w:p w14:paraId="11B3563E" w14:textId="68D11011"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 xml:space="preserve">+ </w:t>
      </w:r>
      <w:r w:rsidR="0087169F" w:rsidRPr="00D36465">
        <w:rPr>
          <w:color w:val="000000" w:themeColor="text1"/>
          <w:sz w:val="28"/>
          <w:szCs w:val="28"/>
          <w:lang w:val="vi-VN"/>
        </w:rPr>
        <w:t>Trưởng ban Công tác Mặt trận</w:t>
      </w:r>
      <w:r w:rsidR="0087169F" w:rsidRPr="00D36465">
        <w:rPr>
          <w:color w:val="000000" w:themeColor="text1"/>
          <w:sz w:val="28"/>
          <w:szCs w:val="28"/>
        </w:rPr>
        <w:t xml:space="preserve"> ấp, khu vực: được hưởng</w:t>
      </w:r>
      <w:r w:rsidR="0087169F" w:rsidRPr="00D36465">
        <w:rPr>
          <w:color w:val="000000" w:themeColor="text1"/>
          <w:sz w:val="28"/>
          <w:szCs w:val="28"/>
          <w:lang w:val="vi-VN"/>
        </w:rPr>
        <w:t xml:space="preserve"> </w:t>
      </w:r>
      <w:r w:rsidR="0087169F" w:rsidRPr="00D36465">
        <w:rPr>
          <w:color w:val="000000" w:themeColor="text1"/>
          <w:sz w:val="28"/>
          <w:szCs w:val="28"/>
        </w:rPr>
        <w:t xml:space="preserve">mức phụ cấp bằng </w:t>
      </w:r>
      <w:r w:rsidR="0087169F" w:rsidRPr="00D36465">
        <w:rPr>
          <w:color w:val="000000" w:themeColor="text1"/>
          <w:sz w:val="28"/>
          <w:szCs w:val="28"/>
          <w:lang w:val="vi-VN"/>
        </w:rPr>
        <w:t>1,2 lần mức lương cơ sở</w:t>
      </w:r>
      <w:r w:rsidR="0087169F" w:rsidRPr="00D36465">
        <w:rPr>
          <w:color w:val="000000" w:themeColor="text1"/>
          <w:sz w:val="28"/>
          <w:szCs w:val="28"/>
        </w:rPr>
        <w:t>/người/tháng</w:t>
      </w:r>
      <w:r w:rsidR="0087169F" w:rsidRPr="00D36465">
        <w:rPr>
          <w:color w:val="000000" w:themeColor="text1"/>
          <w:sz w:val="28"/>
          <w:szCs w:val="28"/>
          <w:lang w:val="vi-VN"/>
        </w:rPr>
        <w:t>.</w:t>
      </w:r>
    </w:p>
    <w:p w14:paraId="28003DA6" w14:textId="01C30033" w:rsidR="0087169F" w:rsidRPr="00D36465" w:rsidRDefault="00C427C4" w:rsidP="0025496C">
      <w:pPr>
        <w:pStyle w:val="NormalWeb"/>
        <w:shd w:val="clear" w:color="auto" w:fill="FFFFFF"/>
        <w:spacing w:before="0" w:beforeAutospacing="0" w:after="120"/>
        <w:ind w:firstLine="709"/>
        <w:jc w:val="both"/>
        <w:rPr>
          <w:b/>
          <w:color w:val="000000" w:themeColor="text1"/>
          <w:sz w:val="28"/>
          <w:szCs w:val="28"/>
        </w:rPr>
      </w:pPr>
      <w:r w:rsidRPr="00D36465">
        <w:rPr>
          <w:b/>
          <w:color w:val="000000" w:themeColor="text1"/>
          <w:sz w:val="28"/>
          <w:szCs w:val="28"/>
        </w:rPr>
        <w:t>2.</w:t>
      </w:r>
      <w:r w:rsidR="0087169F" w:rsidRPr="00D36465">
        <w:rPr>
          <w:b/>
          <w:color w:val="000000" w:themeColor="text1"/>
          <w:sz w:val="28"/>
          <w:szCs w:val="28"/>
        </w:rPr>
        <w:t>4. Mức hỗ trợ đối với người trực tiếp tham gia hoạt động ở ấp, khu vực</w:t>
      </w:r>
    </w:p>
    <w:p w14:paraId="2C49DAD4" w14:textId="77777777" w:rsidR="0087169F" w:rsidRPr="00D36465" w:rsidRDefault="0087169F"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Người trực tiếp tham gia hoạt động ở ấp, khu vực với các chức danh sau đây được hưởng mức hỗ trợ bằng 0,5 lần mức lương cơ sở/người/tháng:                                                                                                                                                                                                                                                                                                                                                           </w:t>
      </w:r>
    </w:p>
    <w:p w14:paraId="285CC278" w14:textId="53C64629"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a)</w:t>
      </w:r>
      <w:r w:rsidR="0087169F" w:rsidRPr="00D36465">
        <w:rPr>
          <w:color w:val="000000" w:themeColor="text1"/>
          <w:sz w:val="28"/>
          <w:szCs w:val="28"/>
        </w:rPr>
        <w:t xml:space="preserve"> Chi hội trưởng H</w:t>
      </w:r>
      <w:r w:rsidR="0087169F" w:rsidRPr="00D36465">
        <w:rPr>
          <w:color w:val="000000" w:themeColor="text1"/>
          <w:sz w:val="28"/>
          <w:szCs w:val="28"/>
          <w:lang w:val="vi-VN"/>
        </w:rPr>
        <w:t>ội Nông dân;</w:t>
      </w:r>
    </w:p>
    <w:p w14:paraId="099D4C11" w14:textId="439B9E7E"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b)</w:t>
      </w:r>
      <w:r w:rsidR="0087169F" w:rsidRPr="00D36465">
        <w:rPr>
          <w:color w:val="000000" w:themeColor="text1"/>
          <w:sz w:val="28"/>
          <w:szCs w:val="28"/>
        </w:rPr>
        <w:t xml:space="preserve"> Chi hội trưởng Hội Liên hiệp </w:t>
      </w:r>
      <w:r w:rsidR="0087169F" w:rsidRPr="00D36465">
        <w:rPr>
          <w:color w:val="000000" w:themeColor="text1"/>
          <w:sz w:val="28"/>
          <w:szCs w:val="28"/>
          <w:lang w:val="vi-VN"/>
        </w:rPr>
        <w:t>Phụ nữ;</w:t>
      </w:r>
    </w:p>
    <w:p w14:paraId="727BCCD0" w14:textId="33B0CAAF"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c)</w:t>
      </w:r>
      <w:r w:rsidR="0087169F" w:rsidRPr="00D36465">
        <w:rPr>
          <w:color w:val="000000" w:themeColor="text1"/>
          <w:sz w:val="28"/>
          <w:szCs w:val="28"/>
          <w:lang w:val="vi-VN"/>
        </w:rPr>
        <w:t xml:space="preserve"> Chi hội </w:t>
      </w:r>
      <w:r w:rsidR="0087169F" w:rsidRPr="00D36465">
        <w:rPr>
          <w:color w:val="000000" w:themeColor="text1"/>
          <w:sz w:val="28"/>
          <w:szCs w:val="28"/>
        </w:rPr>
        <w:t xml:space="preserve">trưởng Hội </w:t>
      </w:r>
      <w:r w:rsidR="0087169F" w:rsidRPr="00D36465">
        <w:rPr>
          <w:color w:val="000000" w:themeColor="text1"/>
          <w:sz w:val="28"/>
          <w:szCs w:val="28"/>
          <w:lang w:val="vi-VN"/>
        </w:rPr>
        <w:t>Cựu chiến binh;</w:t>
      </w:r>
    </w:p>
    <w:p w14:paraId="126D40F3" w14:textId="1AD105B0"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lang w:val="vi-VN"/>
        </w:rPr>
      </w:pPr>
      <w:r w:rsidRPr="00D36465">
        <w:rPr>
          <w:color w:val="000000" w:themeColor="text1"/>
          <w:sz w:val="28"/>
          <w:szCs w:val="28"/>
        </w:rPr>
        <w:t>d)</w:t>
      </w:r>
      <w:r w:rsidR="0087169F" w:rsidRPr="00D36465">
        <w:rPr>
          <w:color w:val="000000" w:themeColor="text1"/>
          <w:sz w:val="28"/>
          <w:szCs w:val="28"/>
          <w:lang w:val="vi-VN"/>
        </w:rPr>
        <w:t xml:space="preserve"> Chi hộ</w:t>
      </w:r>
      <w:r w:rsidR="0087169F" w:rsidRPr="00D36465">
        <w:rPr>
          <w:color w:val="000000" w:themeColor="text1"/>
          <w:sz w:val="28"/>
          <w:szCs w:val="28"/>
        </w:rPr>
        <w:t xml:space="preserve">i trưởng Hội </w:t>
      </w:r>
      <w:r w:rsidR="0087169F" w:rsidRPr="00D36465">
        <w:rPr>
          <w:color w:val="000000" w:themeColor="text1"/>
          <w:sz w:val="28"/>
          <w:szCs w:val="28"/>
          <w:lang w:val="vi-VN"/>
        </w:rPr>
        <w:t>Chữ thập đỏ;</w:t>
      </w:r>
    </w:p>
    <w:p w14:paraId="046167A6" w14:textId="293382AA" w:rsidR="0087169F"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đ) </w:t>
      </w:r>
      <w:r w:rsidR="0087169F" w:rsidRPr="00D36465">
        <w:rPr>
          <w:color w:val="000000" w:themeColor="text1"/>
          <w:sz w:val="28"/>
          <w:szCs w:val="28"/>
        </w:rPr>
        <w:t xml:space="preserve">Bí thư </w:t>
      </w:r>
      <w:r w:rsidR="0087169F" w:rsidRPr="00D36465">
        <w:rPr>
          <w:color w:val="000000" w:themeColor="text1"/>
          <w:sz w:val="28"/>
          <w:szCs w:val="28"/>
          <w:lang w:val="vi-VN"/>
        </w:rPr>
        <w:t>Chi đoàn Thanh niên</w:t>
      </w:r>
      <w:r w:rsidR="0087169F" w:rsidRPr="00D36465">
        <w:rPr>
          <w:color w:val="000000" w:themeColor="text1"/>
          <w:sz w:val="28"/>
          <w:szCs w:val="28"/>
        </w:rPr>
        <w:t xml:space="preserve"> Cộng sản Hồ Chí Minh.</w:t>
      </w:r>
    </w:p>
    <w:p w14:paraId="382879D1" w14:textId="1549652A" w:rsidR="00801BA2" w:rsidRDefault="00801BA2" w:rsidP="0025496C">
      <w:pPr>
        <w:pStyle w:val="NormalWeb"/>
        <w:shd w:val="clear" w:color="auto" w:fill="FFFFFF"/>
        <w:spacing w:before="0" w:beforeAutospacing="0" w:after="120"/>
        <w:ind w:firstLine="709"/>
        <w:jc w:val="both"/>
        <w:rPr>
          <w:color w:val="000000" w:themeColor="text1"/>
          <w:sz w:val="28"/>
          <w:szCs w:val="28"/>
        </w:rPr>
      </w:pPr>
    </w:p>
    <w:p w14:paraId="3BBAC64A" w14:textId="77777777" w:rsidR="00801BA2" w:rsidRPr="00D36465" w:rsidRDefault="00801BA2" w:rsidP="0025496C">
      <w:pPr>
        <w:pStyle w:val="NormalWeb"/>
        <w:shd w:val="clear" w:color="auto" w:fill="FFFFFF"/>
        <w:spacing w:before="0" w:beforeAutospacing="0" w:after="120"/>
        <w:ind w:firstLine="709"/>
        <w:jc w:val="both"/>
        <w:rPr>
          <w:color w:val="000000" w:themeColor="text1"/>
          <w:sz w:val="28"/>
          <w:szCs w:val="28"/>
        </w:rPr>
      </w:pPr>
    </w:p>
    <w:p w14:paraId="27D1F5B7" w14:textId="55F7495E" w:rsidR="0087169F" w:rsidRPr="00D36465" w:rsidRDefault="00C427C4" w:rsidP="0025496C">
      <w:pPr>
        <w:spacing w:after="120"/>
        <w:ind w:firstLine="709"/>
        <w:jc w:val="both"/>
        <w:rPr>
          <w:rFonts w:ascii="Times New Roman" w:hAnsi="Times New Roman"/>
          <w:b/>
          <w:bCs/>
          <w:color w:val="000000" w:themeColor="text1"/>
          <w:sz w:val="28"/>
          <w:szCs w:val="28"/>
        </w:rPr>
      </w:pPr>
      <w:r w:rsidRPr="00D36465">
        <w:rPr>
          <w:rFonts w:ascii="Times New Roman" w:hAnsi="Times New Roman"/>
          <w:b/>
          <w:bCs/>
          <w:color w:val="000000" w:themeColor="text1"/>
          <w:sz w:val="28"/>
          <w:szCs w:val="28"/>
        </w:rPr>
        <w:lastRenderedPageBreak/>
        <w:t>2.</w:t>
      </w:r>
      <w:r w:rsidR="0087169F" w:rsidRPr="00D36465">
        <w:rPr>
          <w:rFonts w:ascii="Times New Roman" w:hAnsi="Times New Roman"/>
          <w:b/>
          <w:bCs/>
          <w:color w:val="000000" w:themeColor="text1"/>
          <w:sz w:val="28"/>
          <w:szCs w:val="28"/>
        </w:rPr>
        <w:t xml:space="preserve"> 5. Mức phụ cấp kiêm nhiệm</w:t>
      </w:r>
    </w:p>
    <w:p w14:paraId="3CCC3FFA" w14:textId="7E89527B"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a)</w:t>
      </w:r>
      <w:r w:rsidR="0087169F" w:rsidRPr="00D36465">
        <w:rPr>
          <w:color w:val="000000" w:themeColor="text1"/>
          <w:sz w:val="28"/>
          <w:szCs w:val="28"/>
        </w:rPr>
        <w:t xml:space="preserve"> </w:t>
      </w:r>
      <w:r w:rsidR="0087169F" w:rsidRPr="00D36465">
        <w:rPr>
          <w:color w:val="000000" w:themeColor="text1"/>
          <w:sz w:val="28"/>
          <w:szCs w:val="28"/>
          <w:lang w:val="vi-VN"/>
        </w:rPr>
        <w:t>Cán bộ, công chức cấp xã được phân công kiêm nhiệm chức danh hoạt động không chuyên trách cấp xã (giảm một người so với số lượng quy định) thì được hưởng phụ cấp kiêm nhiệm bằng 100% mức phụ cấp của chức danh kiêm nhiệm</w:t>
      </w:r>
      <w:r w:rsidR="0087169F" w:rsidRPr="00D36465">
        <w:rPr>
          <w:color w:val="000000" w:themeColor="text1"/>
          <w:sz w:val="28"/>
          <w:szCs w:val="28"/>
        </w:rPr>
        <w:t xml:space="preserve"> được quy định tại khoản 2, khoản 3 Điều 2.</w:t>
      </w:r>
    </w:p>
    <w:p w14:paraId="02BF3324" w14:textId="3414FC84"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b)</w:t>
      </w:r>
      <w:r w:rsidR="0087169F" w:rsidRPr="00D36465">
        <w:rPr>
          <w:color w:val="000000" w:themeColor="text1"/>
          <w:sz w:val="28"/>
          <w:szCs w:val="28"/>
          <w:lang w:val="vi-VN"/>
        </w:rPr>
        <w:t xml:space="preserve"> Người hoạt động không chuyên trách cấp xã được phân công kiêm nhiệm chức danh hoạt động không chuyên trách cấp xã (giảm một người so với số lượng quy định) thì được hưởng phụ cấp kiêm nhiệm bằng 100% mức phụ cấp của chức danh kiêm nhiệm</w:t>
      </w:r>
      <w:r w:rsidR="0087169F" w:rsidRPr="00D36465">
        <w:rPr>
          <w:color w:val="000000" w:themeColor="text1"/>
          <w:sz w:val="28"/>
          <w:szCs w:val="28"/>
        </w:rPr>
        <w:t xml:space="preserve"> được quy định tại khoản 2, khoản 3 Điều 2.</w:t>
      </w:r>
    </w:p>
    <w:p w14:paraId="7C198CF8" w14:textId="7177C20B"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c)</w:t>
      </w:r>
      <w:r w:rsidR="0087169F" w:rsidRPr="00D36465">
        <w:rPr>
          <w:color w:val="000000" w:themeColor="text1"/>
          <w:sz w:val="28"/>
          <w:szCs w:val="28"/>
          <w:lang w:val="vi-VN"/>
        </w:rPr>
        <w:t xml:space="preserve"> Người hoạt động không chuyên trách cấp xã được phân công kiêm nhiệm chức danh hoạt động không chuyên trách ấp, khu vực (giảm một người so với số lượng quy định) thì được hưởng phụ cấp kiêm nhiệm bằng 100% mức phụ cấp của chức danh kiêm nhiệm</w:t>
      </w:r>
      <w:r w:rsidR="0087169F" w:rsidRPr="00D36465">
        <w:rPr>
          <w:color w:val="000000" w:themeColor="text1"/>
          <w:sz w:val="28"/>
          <w:szCs w:val="28"/>
        </w:rPr>
        <w:t xml:space="preserve"> được quy định tại khoản 2 Điều 3.</w:t>
      </w:r>
    </w:p>
    <w:p w14:paraId="7B41FC54" w14:textId="21274ACF"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d)</w:t>
      </w:r>
      <w:r w:rsidR="0087169F" w:rsidRPr="00D36465">
        <w:rPr>
          <w:color w:val="000000" w:themeColor="text1"/>
          <w:sz w:val="28"/>
          <w:szCs w:val="28"/>
        </w:rPr>
        <w:t xml:space="preserve"> </w:t>
      </w:r>
      <w:r w:rsidR="0087169F" w:rsidRPr="00D36465">
        <w:rPr>
          <w:color w:val="000000" w:themeColor="text1"/>
          <w:sz w:val="28"/>
          <w:szCs w:val="28"/>
          <w:lang w:val="vi-VN"/>
        </w:rPr>
        <w:t>Người hoạt động không chuyên trách ở ấp, khu vực được phân công kiêm nhiệm chức danh hoạt động không chuyên trách ấp, khu vực (giảm một người so với số lượng quy định) thì được hưởng phụ cấp kiêm nhiệm bằng 100% mức phụ cấp của chức danh kiêm nhiệm</w:t>
      </w:r>
      <w:r w:rsidR="0087169F" w:rsidRPr="00D36465">
        <w:rPr>
          <w:color w:val="000000" w:themeColor="text1"/>
          <w:sz w:val="28"/>
          <w:szCs w:val="28"/>
        </w:rPr>
        <w:t xml:space="preserve"> được quy định tại khoản 2 </w:t>
      </w:r>
      <w:r w:rsidR="00801BA2">
        <w:rPr>
          <w:color w:val="000000" w:themeColor="text1"/>
          <w:sz w:val="28"/>
          <w:szCs w:val="28"/>
        </w:rPr>
        <w:t xml:space="preserve">              </w:t>
      </w:r>
      <w:r w:rsidR="0087169F" w:rsidRPr="00D36465">
        <w:rPr>
          <w:color w:val="000000" w:themeColor="text1"/>
          <w:sz w:val="28"/>
          <w:szCs w:val="28"/>
        </w:rPr>
        <w:t>Điều 3.</w:t>
      </w:r>
    </w:p>
    <w:p w14:paraId="2D7A2B90" w14:textId="5AC4C953"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đ)</w:t>
      </w:r>
      <w:r w:rsidR="0087169F" w:rsidRPr="00D36465">
        <w:rPr>
          <w:color w:val="000000" w:themeColor="text1"/>
          <w:sz w:val="28"/>
          <w:szCs w:val="28"/>
          <w:lang w:val="vi-VN"/>
        </w:rPr>
        <w:t xml:space="preserve"> Mỗi người chỉ </w:t>
      </w:r>
      <w:r w:rsidR="0087169F" w:rsidRPr="00D36465">
        <w:rPr>
          <w:color w:val="000000" w:themeColor="text1"/>
          <w:sz w:val="28"/>
          <w:szCs w:val="28"/>
        </w:rPr>
        <w:t xml:space="preserve">được </w:t>
      </w:r>
      <w:r w:rsidR="0087169F" w:rsidRPr="00D36465">
        <w:rPr>
          <w:color w:val="000000" w:themeColor="text1"/>
          <w:sz w:val="28"/>
          <w:szCs w:val="28"/>
          <w:lang w:val="vi-VN"/>
        </w:rPr>
        <w:t>kiêm nhiệm một chức danh.</w:t>
      </w:r>
    </w:p>
    <w:p w14:paraId="42E5EF55" w14:textId="1A56B7A0" w:rsidR="0087169F" w:rsidRPr="00D36465" w:rsidRDefault="00C427C4"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e) </w:t>
      </w:r>
      <w:r w:rsidR="0087169F" w:rsidRPr="00D36465">
        <w:rPr>
          <w:color w:val="000000" w:themeColor="text1"/>
          <w:sz w:val="28"/>
          <w:szCs w:val="28"/>
          <w:lang w:val="vi-VN"/>
        </w:rPr>
        <w:t>Phụ cấp kiêm nhiệm chức danh không dùng để tính đóng, hưởng chế độ bảo hiểm xã hội, bảo hiểm y tế.</w:t>
      </w:r>
    </w:p>
    <w:p w14:paraId="0A1B5651" w14:textId="2C7E36CB" w:rsidR="0087169F" w:rsidRPr="00D36465" w:rsidRDefault="00C427C4" w:rsidP="0025496C">
      <w:pPr>
        <w:spacing w:after="120"/>
        <w:ind w:firstLine="709"/>
        <w:jc w:val="both"/>
        <w:rPr>
          <w:rFonts w:ascii="Times New Roman" w:hAnsi="Times New Roman"/>
          <w:b/>
          <w:color w:val="000000" w:themeColor="text1"/>
          <w:sz w:val="28"/>
          <w:szCs w:val="28"/>
        </w:rPr>
      </w:pPr>
      <w:r w:rsidRPr="00D36465">
        <w:rPr>
          <w:rFonts w:ascii="Times New Roman" w:hAnsi="Times New Roman"/>
          <w:b/>
          <w:bCs/>
          <w:color w:val="000000" w:themeColor="text1"/>
          <w:sz w:val="28"/>
          <w:szCs w:val="28"/>
        </w:rPr>
        <w:t>2.</w:t>
      </w:r>
      <w:r w:rsidR="0087169F" w:rsidRPr="00D36465">
        <w:rPr>
          <w:rFonts w:ascii="Times New Roman" w:hAnsi="Times New Roman"/>
          <w:b/>
          <w:bCs/>
          <w:color w:val="000000" w:themeColor="text1"/>
          <w:sz w:val="28"/>
          <w:szCs w:val="28"/>
        </w:rPr>
        <w:t xml:space="preserve">6. Chế độ bảo hiểm y tế, bảo hiểm xã hội đối với </w:t>
      </w:r>
      <w:r w:rsidR="0087169F" w:rsidRPr="00D36465">
        <w:rPr>
          <w:rFonts w:ascii="Times New Roman" w:hAnsi="Times New Roman"/>
          <w:b/>
          <w:color w:val="000000" w:themeColor="text1"/>
          <w:sz w:val="28"/>
          <w:szCs w:val="28"/>
        </w:rPr>
        <w:t>người hoạt động không chuyên trách ở cấp xã, ở ấp, khu vực</w:t>
      </w:r>
    </w:p>
    <w:p w14:paraId="55CB0B03" w14:textId="5D07FF05" w:rsidR="0087169F" w:rsidRPr="00D36465" w:rsidRDefault="00D36465"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a)</w:t>
      </w:r>
      <w:r w:rsidR="0087169F" w:rsidRPr="00D36465">
        <w:rPr>
          <w:color w:val="000000" w:themeColor="text1"/>
          <w:sz w:val="28"/>
          <w:szCs w:val="28"/>
        </w:rPr>
        <w:t xml:space="preserve"> </w:t>
      </w:r>
      <w:r w:rsidR="0087169F" w:rsidRPr="00D36465">
        <w:rPr>
          <w:color w:val="000000" w:themeColor="text1"/>
          <w:sz w:val="28"/>
          <w:szCs w:val="28"/>
          <w:lang w:val="vi-VN"/>
        </w:rPr>
        <w:t>Người hoạt động không chuyên trách cấp xã là đối tượng tham gia bảo hiểm y tế, bảo hiểm xã hội bắt buộc. Chế độ bảo hiểm y tế, bảo hiểm xã hội thực hiện theo quy định hiện hành.</w:t>
      </w:r>
    </w:p>
    <w:p w14:paraId="697244A9" w14:textId="711F7A68" w:rsidR="0087169F" w:rsidRPr="00D36465" w:rsidRDefault="00D36465"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b)</w:t>
      </w:r>
      <w:r w:rsidR="0087169F" w:rsidRPr="00D36465">
        <w:rPr>
          <w:color w:val="000000" w:themeColor="text1"/>
          <w:sz w:val="28"/>
          <w:szCs w:val="28"/>
          <w:lang w:val="vi-VN"/>
        </w:rPr>
        <w:t xml:space="preserve"> Người hoạt động không chuyên trách ở ấp, khu vực là đối tượng được hỗ trợ tham gia bảo hiểm y tế. Mức đóng bảo hiểm y tế thực hiện theo quy định của Luật Bảo hiểm y tế hiện hành.</w:t>
      </w:r>
    </w:p>
    <w:p w14:paraId="5FC0E7AD" w14:textId="4B759A69" w:rsidR="0087169F" w:rsidRPr="00D36465" w:rsidRDefault="00D36465" w:rsidP="0025496C">
      <w:pPr>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rPr>
        <w:t>2.</w:t>
      </w:r>
      <w:r w:rsidR="0087169F" w:rsidRPr="00D36465">
        <w:rPr>
          <w:rFonts w:ascii="Times New Roman" w:hAnsi="Times New Roman"/>
          <w:b/>
          <w:color w:val="000000" w:themeColor="text1"/>
          <w:sz w:val="28"/>
          <w:szCs w:val="28"/>
        </w:rPr>
        <w:t>7. Chế độ đào tạo, bồi dưỡng, hỗ trợ phụ cấp thôi việc, nghỉ việc</w:t>
      </w:r>
    </w:p>
    <w:p w14:paraId="0684C15A" w14:textId="02801E5F" w:rsidR="0087169F" w:rsidRPr="00D36465" w:rsidRDefault="00D36465"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a) </w:t>
      </w:r>
      <w:r w:rsidR="0087169F" w:rsidRPr="00D36465">
        <w:rPr>
          <w:color w:val="000000" w:themeColor="text1"/>
          <w:sz w:val="28"/>
          <w:szCs w:val="28"/>
        </w:rPr>
        <w:t xml:space="preserve">Chế độ đào tạo, bồi dưỡng: </w:t>
      </w:r>
      <w:r w:rsidR="0087169F" w:rsidRPr="00D36465">
        <w:rPr>
          <w:color w:val="000000" w:themeColor="text1"/>
          <w:sz w:val="28"/>
          <w:szCs w:val="28"/>
          <w:shd w:val="clear" w:color="auto" w:fill="FFFFFF"/>
        </w:rPr>
        <w:t>Người hoạt động không chuyên trách ở cấp xã, ở ấp, khu vực và người trực tiếp tham gia hoạt động ở ấp, khu vực được đào tạo, bồi dưỡng kiến thức phù hợp với yêu cầu nhiệm vụ hiện đang đảm nhiệm; khi được cử đi đào tạo, bồi dưỡng thì được hưởng chế độ theo quy định của pháp luật.</w:t>
      </w:r>
    </w:p>
    <w:p w14:paraId="34836CA6" w14:textId="19825AE5" w:rsidR="0087169F" w:rsidRPr="00D36465" w:rsidRDefault="00D36465" w:rsidP="0025496C">
      <w:pPr>
        <w:pStyle w:val="NormalWeb"/>
        <w:shd w:val="clear" w:color="auto" w:fill="FFFFFF"/>
        <w:spacing w:before="0" w:beforeAutospacing="0" w:after="120"/>
        <w:ind w:firstLine="709"/>
        <w:jc w:val="both"/>
        <w:rPr>
          <w:color w:val="000000" w:themeColor="text1"/>
          <w:sz w:val="28"/>
          <w:szCs w:val="28"/>
        </w:rPr>
      </w:pPr>
      <w:r w:rsidRPr="00D36465">
        <w:rPr>
          <w:color w:val="000000" w:themeColor="text1"/>
          <w:sz w:val="28"/>
          <w:szCs w:val="28"/>
        </w:rPr>
        <w:t xml:space="preserve">b) </w:t>
      </w:r>
      <w:r w:rsidR="0087169F" w:rsidRPr="00D36465">
        <w:rPr>
          <w:color w:val="000000" w:themeColor="text1"/>
          <w:sz w:val="28"/>
          <w:szCs w:val="28"/>
        </w:rPr>
        <w:t xml:space="preserve">Chế độ hỗ trợ phụ cấp thôi việc, nghỉ việc: </w:t>
      </w:r>
      <w:r w:rsidR="0087169F" w:rsidRPr="00D36465">
        <w:rPr>
          <w:color w:val="000000" w:themeColor="text1"/>
          <w:sz w:val="28"/>
          <w:szCs w:val="28"/>
          <w:lang w:val="vi-VN"/>
        </w:rPr>
        <w:t xml:space="preserve">Người hoạt động không chuyên trách ở </w:t>
      </w:r>
      <w:r w:rsidR="0087169F" w:rsidRPr="00D36465">
        <w:rPr>
          <w:color w:val="000000" w:themeColor="text1"/>
          <w:sz w:val="28"/>
          <w:szCs w:val="28"/>
        </w:rPr>
        <w:t xml:space="preserve">cấp xã </w:t>
      </w:r>
      <w:r w:rsidR="0087169F" w:rsidRPr="00D36465">
        <w:rPr>
          <w:color w:val="000000" w:themeColor="text1"/>
          <w:sz w:val="28"/>
          <w:szCs w:val="28"/>
          <w:lang w:val="vi-VN"/>
        </w:rPr>
        <w:t xml:space="preserve">và ở ấp, khu vực dôi dư, không bố trí được công tác khác do sắp xếp đơn vị hành chính cấp xã, sáp nhập ấp, khu vực thì được hỗ trợ mỗi </w:t>
      </w:r>
      <w:r w:rsidR="0087169F" w:rsidRPr="00D36465">
        <w:rPr>
          <w:color w:val="000000" w:themeColor="text1"/>
          <w:sz w:val="28"/>
          <w:szCs w:val="28"/>
          <w:lang w:val="vi-VN"/>
        </w:rPr>
        <w:lastRenderedPageBreak/>
        <w:t>năm công tác bằng một tháng phụ cấp hiện hưởng, cộng phụ cấp kiêm nhiệm (nếu có) nhưng tổng mức hỗ trợ không vượt quá 10 năm</w:t>
      </w:r>
      <w:r w:rsidR="0087169F" w:rsidRPr="00D36465">
        <w:rPr>
          <w:color w:val="000000" w:themeColor="text1"/>
          <w:sz w:val="28"/>
          <w:szCs w:val="28"/>
        </w:rPr>
        <w:t xml:space="preserve"> công tác</w:t>
      </w:r>
      <w:r w:rsidR="0087169F" w:rsidRPr="00D36465">
        <w:rPr>
          <w:color w:val="000000" w:themeColor="text1"/>
          <w:sz w:val="28"/>
          <w:szCs w:val="28"/>
          <w:lang w:val="vi-VN"/>
        </w:rPr>
        <w:t>.</w:t>
      </w:r>
    </w:p>
    <w:p w14:paraId="241EC8AE" w14:textId="411FA47F" w:rsidR="0020444F" w:rsidRPr="00D36465" w:rsidRDefault="005312AB" w:rsidP="0025496C">
      <w:pPr>
        <w:spacing w:after="120"/>
        <w:ind w:firstLine="709"/>
        <w:jc w:val="both"/>
        <w:rPr>
          <w:rFonts w:ascii="Times New Roman" w:hAnsi="Times New Roman"/>
          <w:b/>
          <w:bCs/>
          <w:color w:val="000000" w:themeColor="text1"/>
          <w:spacing w:val="6"/>
          <w:sz w:val="28"/>
          <w:szCs w:val="28"/>
          <w:lang w:val="vi-VN"/>
        </w:rPr>
      </w:pPr>
      <w:r w:rsidRPr="00D36465">
        <w:rPr>
          <w:rFonts w:ascii="Times New Roman" w:hAnsi="Times New Roman"/>
          <w:b/>
          <w:bCs/>
          <w:color w:val="000000" w:themeColor="text1"/>
          <w:spacing w:val="6"/>
          <w:sz w:val="28"/>
          <w:szCs w:val="28"/>
        </w:rPr>
        <w:t>2.</w:t>
      </w:r>
      <w:r w:rsidR="00D36465" w:rsidRPr="00D36465">
        <w:rPr>
          <w:rFonts w:ascii="Times New Roman" w:hAnsi="Times New Roman"/>
          <w:b/>
          <w:bCs/>
          <w:color w:val="000000" w:themeColor="text1"/>
          <w:spacing w:val="6"/>
          <w:sz w:val="28"/>
          <w:szCs w:val="28"/>
        </w:rPr>
        <w:t>8</w:t>
      </w:r>
      <w:r w:rsidR="0020444F" w:rsidRPr="00D36465">
        <w:rPr>
          <w:rFonts w:ascii="Times New Roman" w:hAnsi="Times New Roman"/>
          <w:bCs/>
          <w:color w:val="000000" w:themeColor="text1"/>
          <w:spacing w:val="6"/>
          <w:sz w:val="28"/>
          <w:szCs w:val="28"/>
          <w:lang w:val="vi-VN"/>
        </w:rPr>
        <w:t>.</w:t>
      </w:r>
      <w:r w:rsidR="0006492E" w:rsidRPr="00D36465">
        <w:rPr>
          <w:rFonts w:ascii="Times New Roman" w:hAnsi="Times New Roman"/>
          <w:bCs/>
          <w:color w:val="000000" w:themeColor="text1"/>
          <w:spacing w:val="6"/>
          <w:sz w:val="28"/>
          <w:szCs w:val="28"/>
        </w:rPr>
        <w:t xml:space="preserve"> </w:t>
      </w:r>
      <w:r w:rsidR="0006492E" w:rsidRPr="00D36465">
        <w:rPr>
          <w:rFonts w:ascii="Times New Roman" w:hAnsi="Times New Roman"/>
          <w:b/>
          <w:bCs/>
          <w:color w:val="000000" w:themeColor="text1"/>
          <w:spacing w:val="6"/>
          <w:sz w:val="28"/>
          <w:szCs w:val="28"/>
        </w:rPr>
        <w:t>Nguồn</w:t>
      </w:r>
      <w:r w:rsidR="0020444F" w:rsidRPr="00D36465">
        <w:rPr>
          <w:rFonts w:ascii="Times New Roman" w:hAnsi="Times New Roman"/>
          <w:bCs/>
          <w:color w:val="000000" w:themeColor="text1"/>
          <w:spacing w:val="6"/>
          <w:sz w:val="28"/>
          <w:szCs w:val="28"/>
          <w:lang w:val="vi-VN"/>
        </w:rPr>
        <w:t xml:space="preserve"> </w:t>
      </w:r>
      <w:r w:rsidR="0006492E" w:rsidRPr="00D36465">
        <w:rPr>
          <w:rFonts w:ascii="Times New Roman" w:hAnsi="Times New Roman"/>
          <w:b/>
          <w:bCs/>
          <w:color w:val="000000" w:themeColor="text1"/>
          <w:spacing w:val="6"/>
          <w:sz w:val="28"/>
          <w:szCs w:val="28"/>
          <w:lang w:val="vi-VN"/>
        </w:rPr>
        <w:t>k</w:t>
      </w:r>
      <w:r w:rsidR="0020444F" w:rsidRPr="00D36465">
        <w:rPr>
          <w:rFonts w:ascii="Times New Roman" w:hAnsi="Times New Roman"/>
          <w:b/>
          <w:bCs/>
          <w:color w:val="000000" w:themeColor="text1"/>
          <w:spacing w:val="6"/>
          <w:sz w:val="28"/>
          <w:szCs w:val="28"/>
          <w:lang w:val="vi-VN"/>
        </w:rPr>
        <w:t>inh phí thực hiện</w:t>
      </w:r>
    </w:p>
    <w:p w14:paraId="130DC8B9" w14:textId="21302C49" w:rsidR="00651F23" w:rsidRPr="00D36465" w:rsidRDefault="00651F23" w:rsidP="0025496C">
      <w:pPr>
        <w:spacing w:after="120"/>
        <w:ind w:firstLine="709"/>
        <w:jc w:val="both"/>
        <w:rPr>
          <w:rFonts w:ascii="Times New Roman" w:hAnsi="Times New Roman"/>
          <w:bCs/>
          <w:color w:val="000000" w:themeColor="text1"/>
          <w:spacing w:val="6"/>
          <w:sz w:val="28"/>
          <w:szCs w:val="28"/>
        </w:rPr>
      </w:pPr>
      <w:r w:rsidRPr="00D36465">
        <w:rPr>
          <w:rFonts w:ascii="Times New Roman" w:hAnsi="Times New Roman"/>
          <w:bCs/>
          <w:color w:val="000000" w:themeColor="text1"/>
          <w:spacing w:val="6"/>
          <w:sz w:val="28"/>
          <w:szCs w:val="28"/>
        </w:rPr>
        <w:t>Nguồn kinh phí thực hiện do ngân sách nhà nước đảm bảo theo phân cấp.</w:t>
      </w:r>
    </w:p>
    <w:p w14:paraId="5D60263C" w14:textId="6798477A" w:rsidR="007A7DD8" w:rsidRPr="00D36465" w:rsidRDefault="007A7DD8" w:rsidP="008C2CCA">
      <w:pPr>
        <w:spacing w:after="120"/>
        <w:ind w:firstLine="709"/>
        <w:jc w:val="center"/>
        <w:rPr>
          <w:rFonts w:ascii="Times New Roman" w:hAnsi="Times New Roman"/>
          <w:i/>
          <w:color w:val="000000" w:themeColor="text1"/>
          <w:sz w:val="28"/>
          <w:szCs w:val="28"/>
          <w:lang w:val="nl-NL"/>
        </w:rPr>
      </w:pPr>
      <w:r w:rsidRPr="00D36465">
        <w:rPr>
          <w:rFonts w:ascii="Times New Roman" w:hAnsi="Times New Roman"/>
          <w:i/>
          <w:color w:val="000000" w:themeColor="text1"/>
          <w:sz w:val="28"/>
          <w:szCs w:val="28"/>
          <w:lang w:val="nl-NL"/>
        </w:rPr>
        <w:t>(Đính kèm dự thảo Nghị quyết)</w:t>
      </w:r>
    </w:p>
    <w:p w14:paraId="3720DD31" w14:textId="77777777" w:rsidR="0087169F" w:rsidRPr="00D36465" w:rsidRDefault="0087169F" w:rsidP="0025496C">
      <w:pPr>
        <w:spacing w:after="120"/>
        <w:ind w:firstLine="709"/>
        <w:jc w:val="both"/>
        <w:rPr>
          <w:rFonts w:ascii="Times New Roman" w:hAnsi="Times New Roman"/>
          <w:color w:val="000000" w:themeColor="text1"/>
          <w:sz w:val="28"/>
          <w:szCs w:val="28"/>
          <w:lang w:val="nl-NL"/>
        </w:rPr>
      </w:pPr>
      <w:r w:rsidRPr="00D36465">
        <w:rPr>
          <w:rFonts w:ascii="Times New Roman" w:hAnsi="Times New Roman"/>
          <w:color w:val="000000" w:themeColor="text1"/>
          <w:sz w:val="28"/>
          <w:szCs w:val="28"/>
          <w:lang w:val="nl-NL"/>
        </w:rPr>
        <w:t xml:space="preserve">Trên đây là Tờ trình về dự thảo Nghị quyết </w:t>
      </w:r>
      <w:r w:rsidRPr="00D36465">
        <w:rPr>
          <w:rFonts w:ascii="Times New Roman" w:hAnsi="Times New Roman"/>
          <w:iCs/>
          <w:color w:val="000000" w:themeColor="text1"/>
          <w:spacing w:val="6"/>
          <w:sz w:val="28"/>
          <w:szCs w:val="28"/>
        </w:rPr>
        <w:t xml:space="preserve">Quy định </w:t>
      </w:r>
      <w:r w:rsidRPr="00D36465">
        <w:rPr>
          <w:rFonts w:ascii="Times New Roman" w:hAnsi="Times New Roman"/>
          <w:color w:val="000000" w:themeColor="text1"/>
          <w:sz w:val="28"/>
          <w:szCs w:val="28"/>
        </w:rPr>
        <w:t>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r w:rsidRPr="00D36465">
        <w:rPr>
          <w:rFonts w:ascii="Times New Roman" w:hAnsi="Times New Roman"/>
          <w:color w:val="000000" w:themeColor="text1"/>
          <w:sz w:val="28"/>
          <w:szCs w:val="28"/>
          <w:lang w:val="nl-NL"/>
        </w:rPr>
        <w:t xml:space="preserve">. </w:t>
      </w:r>
    </w:p>
    <w:p w14:paraId="5633F3C4" w14:textId="6832AD2F" w:rsidR="007A7DD8" w:rsidRPr="00D36465" w:rsidRDefault="0087169F" w:rsidP="0025496C">
      <w:pPr>
        <w:spacing w:after="120"/>
        <w:ind w:firstLine="709"/>
        <w:jc w:val="both"/>
        <w:rPr>
          <w:rFonts w:ascii="Times New Roman" w:hAnsi="Times New Roman"/>
          <w:color w:val="000000" w:themeColor="text1"/>
          <w:sz w:val="28"/>
          <w:szCs w:val="28"/>
          <w:lang w:val="nl-NL"/>
        </w:rPr>
      </w:pPr>
      <w:r w:rsidRPr="00D36465">
        <w:rPr>
          <w:rFonts w:ascii="Times New Roman" w:hAnsi="Times New Roman"/>
          <w:color w:val="000000" w:themeColor="text1"/>
          <w:sz w:val="28"/>
          <w:szCs w:val="28"/>
          <w:lang w:val="nl-NL"/>
        </w:rPr>
        <w:t xml:space="preserve">Ủy ban nhân dân tỉnh kính trình </w:t>
      </w:r>
      <w:r w:rsidR="007A7DD8" w:rsidRPr="00D36465">
        <w:rPr>
          <w:rFonts w:ascii="Times New Roman" w:hAnsi="Times New Roman"/>
          <w:color w:val="000000" w:themeColor="text1"/>
          <w:sz w:val="28"/>
          <w:szCs w:val="28"/>
          <w:lang w:val="nl-NL"/>
        </w:rPr>
        <w:t>Hội đồng nhân dân tỉ</w:t>
      </w:r>
      <w:r w:rsidR="0094513E">
        <w:rPr>
          <w:rFonts w:ascii="Times New Roman" w:hAnsi="Times New Roman"/>
          <w:color w:val="000000" w:themeColor="text1"/>
          <w:sz w:val="28"/>
          <w:szCs w:val="28"/>
          <w:lang w:val="nl-NL"/>
        </w:rPr>
        <w:t>nh Hậu Giang xem xét, quyết định</w:t>
      </w:r>
      <w:r w:rsidR="007A7DD8" w:rsidRPr="00D36465">
        <w:rPr>
          <w:rFonts w:ascii="Times New Roman" w:hAnsi="Times New Roman"/>
          <w:color w:val="000000" w:themeColor="text1"/>
          <w:sz w:val="28"/>
          <w:szCs w:val="28"/>
          <w:lang w:val="nl-NL"/>
        </w:rPr>
        <w:t xml:space="preserve">./. </w:t>
      </w:r>
    </w:p>
    <w:tbl>
      <w:tblPr>
        <w:tblW w:w="9181" w:type="dxa"/>
        <w:tblInd w:w="-72" w:type="dxa"/>
        <w:tblLook w:val="01E0" w:firstRow="1" w:lastRow="1" w:firstColumn="1" w:lastColumn="1" w:noHBand="0" w:noVBand="0"/>
      </w:tblPr>
      <w:tblGrid>
        <w:gridCol w:w="4796"/>
        <w:gridCol w:w="4385"/>
      </w:tblGrid>
      <w:tr w:rsidR="007A7DD8" w:rsidRPr="009357CB" w14:paraId="7D473DAC" w14:textId="77777777" w:rsidTr="007A7DD8">
        <w:tc>
          <w:tcPr>
            <w:tcW w:w="4796" w:type="dxa"/>
          </w:tcPr>
          <w:p w14:paraId="318B7492" w14:textId="77777777" w:rsidR="007A7DD8" w:rsidRPr="009357CB" w:rsidRDefault="007A7DD8" w:rsidP="00DF2EAD">
            <w:pPr>
              <w:tabs>
                <w:tab w:val="center" w:pos="993"/>
                <w:tab w:val="center" w:pos="6516"/>
              </w:tabs>
              <w:jc w:val="both"/>
              <w:rPr>
                <w:rFonts w:ascii="Times New Roman" w:hAnsi="Times New Roman"/>
                <w:b/>
                <w:i/>
                <w:sz w:val="24"/>
                <w:lang w:val="nl-NL"/>
              </w:rPr>
            </w:pPr>
          </w:p>
          <w:p w14:paraId="4E03CC72" w14:textId="77777777" w:rsidR="007A7DD8" w:rsidRPr="009357CB" w:rsidRDefault="007A7DD8" w:rsidP="00DF2EAD">
            <w:pPr>
              <w:tabs>
                <w:tab w:val="center" w:pos="993"/>
                <w:tab w:val="center" w:pos="6516"/>
              </w:tabs>
              <w:jc w:val="both"/>
              <w:rPr>
                <w:rFonts w:ascii="Times New Roman" w:hAnsi="Times New Roman"/>
                <w:b/>
                <w:i/>
                <w:sz w:val="24"/>
                <w:lang w:val="nl-NL"/>
              </w:rPr>
            </w:pPr>
            <w:r w:rsidRPr="009357CB">
              <w:rPr>
                <w:rFonts w:ascii="Times New Roman" w:hAnsi="Times New Roman"/>
                <w:b/>
                <w:i/>
                <w:sz w:val="24"/>
                <w:lang w:val="nl-NL"/>
              </w:rPr>
              <w:t>Nơi nhận:</w:t>
            </w:r>
          </w:p>
          <w:p w14:paraId="02C70F3A" w14:textId="77777777" w:rsidR="007A7DD8" w:rsidRPr="009357CB" w:rsidRDefault="007A7DD8" w:rsidP="007A7DD8">
            <w:pPr>
              <w:pStyle w:val="BodyTextIndent"/>
              <w:numPr>
                <w:ilvl w:val="0"/>
                <w:numId w:val="9"/>
              </w:numPr>
              <w:spacing w:after="0"/>
              <w:ind w:left="0" w:hanging="180"/>
              <w:rPr>
                <w:sz w:val="22"/>
                <w:szCs w:val="22"/>
              </w:rPr>
            </w:pPr>
            <w:r w:rsidRPr="009357CB">
              <w:rPr>
                <w:sz w:val="22"/>
                <w:szCs w:val="22"/>
              </w:rPr>
              <w:t>- Như trên;</w:t>
            </w:r>
          </w:p>
          <w:p w14:paraId="299FE76F" w14:textId="74DAF1B0" w:rsidR="007A7DD8" w:rsidRPr="009357CB" w:rsidRDefault="007A7DD8" w:rsidP="007A7DD8">
            <w:pPr>
              <w:pStyle w:val="BodyTextIndent"/>
              <w:numPr>
                <w:ilvl w:val="0"/>
                <w:numId w:val="9"/>
              </w:numPr>
              <w:spacing w:after="0"/>
              <w:ind w:left="0" w:hanging="180"/>
              <w:rPr>
                <w:sz w:val="22"/>
                <w:szCs w:val="22"/>
              </w:rPr>
            </w:pPr>
            <w:r w:rsidRPr="009357CB">
              <w:rPr>
                <w:sz w:val="22"/>
                <w:szCs w:val="22"/>
              </w:rPr>
              <w:t xml:space="preserve">- </w:t>
            </w:r>
            <w:r w:rsidR="00FF2C5B">
              <w:rPr>
                <w:sz w:val="22"/>
                <w:szCs w:val="22"/>
                <w:lang w:val="vi-VN"/>
              </w:rPr>
              <w:t>TT</w:t>
            </w:r>
            <w:r w:rsidR="00FF2C5B">
              <w:rPr>
                <w:sz w:val="22"/>
                <w:szCs w:val="22"/>
              </w:rPr>
              <w:t xml:space="preserve">: </w:t>
            </w:r>
            <w:r w:rsidRPr="009357CB">
              <w:rPr>
                <w:sz w:val="22"/>
                <w:szCs w:val="22"/>
                <w:lang w:val="vi-VN"/>
              </w:rPr>
              <w:t>TU, HĐND</w:t>
            </w:r>
            <w:r w:rsidR="00FF2C5B">
              <w:rPr>
                <w:sz w:val="22"/>
                <w:szCs w:val="22"/>
              </w:rPr>
              <w:t>, UBND</w:t>
            </w:r>
            <w:r w:rsidRPr="009357CB">
              <w:rPr>
                <w:sz w:val="22"/>
                <w:szCs w:val="22"/>
                <w:lang w:val="vi-VN"/>
              </w:rPr>
              <w:t xml:space="preserve"> tỉnh;</w:t>
            </w:r>
          </w:p>
          <w:p w14:paraId="767E4C1D" w14:textId="77777777" w:rsidR="007A7DD8" w:rsidRPr="009357CB" w:rsidRDefault="007A7DD8" w:rsidP="00DF2EAD">
            <w:pPr>
              <w:ind w:hanging="70"/>
              <w:jc w:val="both"/>
              <w:rPr>
                <w:rFonts w:ascii="Times New Roman" w:hAnsi="Times New Roman"/>
                <w:sz w:val="22"/>
                <w:szCs w:val="22"/>
                <w:lang w:val="nl-NL"/>
              </w:rPr>
            </w:pPr>
            <w:r w:rsidRPr="009357CB">
              <w:rPr>
                <w:rFonts w:ascii="Times New Roman" w:hAnsi="Times New Roman"/>
                <w:sz w:val="22"/>
                <w:szCs w:val="22"/>
                <w:lang w:val="nl-NL"/>
              </w:rPr>
              <w:t>- Ban Pháp chế, HĐND tỉnh;</w:t>
            </w:r>
          </w:p>
          <w:p w14:paraId="663AED9E" w14:textId="77777777" w:rsidR="007A7DD8" w:rsidRPr="009357CB" w:rsidRDefault="007A7DD8" w:rsidP="00DF2EAD">
            <w:pPr>
              <w:ind w:hanging="70"/>
              <w:jc w:val="both"/>
              <w:rPr>
                <w:rFonts w:ascii="Times New Roman" w:hAnsi="Times New Roman"/>
                <w:sz w:val="22"/>
                <w:szCs w:val="22"/>
                <w:lang w:val="vi-VN"/>
              </w:rPr>
            </w:pPr>
            <w:r w:rsidRPr="009357CB">
              <w:rPr>
                <w:rFonts w:ascii="Times New Roman" w:hAnsi="Times New Roman"/>
                <w:sz w:val="22"/>
                <w:szCs w:val="22"/>
                <w:lang w:val="vi-VN"/>
              </w:rPr>
              <w:t>- Đại biểu HĐND tỉnh;</w:t>
            </w:r>
          </w:p>
          <w:p w14:paraId="7EAFF2A7" w14:textId="77777777" w:rsidR="007A7DD8" w:rsidRPr="009357CB" w:rsidRDefault="007A7DD8" w:rsidP="00DF2EAD">
            <w:pPr>
              <w:ind w:hanging="70"/>
              <w:jc w:val="both"/>
              <w:rPr>
                <w:rFonts w:ascii="Times New Roman" w:hAnsi="Times New Roman"/>
                <w:sz w:val="22"/>
                <w:szCs w:val="22"/>
                <w:lang w:val="vi-VN"/>
              </w:rPr>
            </w:pPr>
            <w:r w:rsidRPr="009357CB">
              <w:rPr>
                <w:rFonts w:ascii="Times New Roman" w:hAnsi="Times New Roman"/>
                <w:sz w:val="22"/>
                <w:szCs w:val="22"/>
                <w:lang w:val="vi-VN"/>
              </w:rPr>
              <w:t>- Các thành viên UBND tỉnh;</w:t>
            </w:r>
          </w:p>
          <w:p w14:paraId="3EFCE82E" w14:textId="52393B81" w:rsidR="007A7DD8" w:rsidRPr="009357CB" w:rsidRDefault="00DD78CD" w:rsidP="00DF2EAD">
            <w:pPr>
              <w:ind w:hanging="70"/>
              <w:jc w:val="both"/>
              <w:rPr>
                <w:rFonts w:ascii="Times New Roman" w:hAnsi="Times New Roman"/>
                <w:sz w:val="22"/>
                <w:szCs w:val="22"/>
                <w:lang w:val="vi-VN"/>
              </w:rPr>
            </w:pPr>
            <w:r>
              <w:rPr>
                <w:rFonts w:ascii="Times New Roman" w:hAnsi="Times New Roman"/>
                <w:sz w:val="22"/>
                <w:szCs w:val="22"/>
                <w:lang w:val="vi-VN"/>
              </w:rPr>
              <w:t>- Sở</w:t>
            </w:r>
            <w:r>
              <w:rPr>
                <w:rFonts w:ascii="Times New Roman" w:hAnsi="Times New Roman"/>
                <w:sz w:val="22"/>
                <w:szCs w:val="22"/>
              </w:rPr>
              <w:t xml:space="preserve">: </w:t>
            </w:r>
            <w:r>
              <w:rPr>
                <w:rFonts w:ascii="Times New Roman" w:hAnsi="Times New Roman"/>
                <w:sz w:val="22"/>
                <w:szCs w:val="22"/>
                <w:lang w:val="vi-VN"/>
              </w:rPr>
              <w:t xml:space="preserve">Nội vụ, </w:t>
            </w:r>
            <w:r w:rsidR="007A7DD8" w:rsidRPr="009357CB">
              <w:rPr>
                <w:rFonts w:ascii="Times New Roman" w:hAnsi="Times New Roman"/>
                <w:sz w:val="22"/>
                <w:szCs w:val="22"/>
                <w:lang w:val="vi-VN"/>
              </w:rPr>
              <w:t>Tài chính</w:t>
            </w:r>
            <w:r>
              <w:rPr>
                <w:rFonts w:ascii="Times New Roman" w:hAnsi="Times New Roman"/>
                <w:sz w:val="22"/>
                <w:szCs w:val="22"/>
              </w:rPr>
              <w:t>, Tư pháp</w:t>
            </w:r>
            <w:r w:rsidR="007A7DD8" w:rsidRPr="009357CB">
              <w:rPr>
                <w:rFonts w:ascii="Times New Roman" w:hAnsi="Times New Roman"/>
                <w:sz w:val="22"/>
                <w:szCs w:val="22"/>
                <w:lang w:val="vi-VN"/>
              </w:rPr>
              <w:t>;</w:t>
            </w:r>
          </w:p>
          <w:p w14:paraId="0763FBC4" w14:textId="7A94D63A" w:rsidR="007A7DD8" w:rsidRPr="009357CB" w:rsidRDefault="007A7DD8" w:rsidP="007A7DD8">
            <w:pPr>
              <w:pStyle w:val="BodyTextIndent"/>
              <w:numPr>
                <w:ilvl w:val="0"/>
                <w:numId w:val="9"/>
              </w:numPr>
              <w:spacing w:after="0"/>
              <w:ind w:left="0" w:hanging="180"/>
              <w:rPr>
                <w:sz w:val="22"/>
                <w:szCs w:val="22"/>
              </w:rPr>
            </w:pPr>
            <w:r>
              <w:rPr>
                <w:sz w:val="22"/>
                <w:szCs w:val="22"/>
              </w:rPr>
              <w:t>- Lưu:</w:t>
            </w:r>
            <w:r w:rsidR="00832FC4">
              <w:rPr>
                <w:sz w:val="22"/>
                <w:szCs w:val="22"/>
              </w:rPr>
              <w:t xml:space="preserve"> </w:t>
            </w:r>
            <w:r>
              <w:rPr>
                <w:sz w:val="22"/>
                <w:szCs w:val="22"/>
              </w:rPr>
              <w:t>VT,</w:t>
            </w:r>
            <w:r w:rsidR="00D778C2">
              <w:rPr>
                <w:sz w:val="22"/>
                <w:szCs w:val="22"/>
              </w:rPr>
              <w:t xml:space="preserve"> </w:t>
            </w:r>
            <w:r w:rsidR="009B770E">
              <w:rPr>
                <w:sz w:val="22"/>
                <w:szCs w:val="22"/>
              </w:rPr>
              <w:t>NC</w:t>
            </w:r>
            <w:r>
              <w:rPr>
                <w:sz w:val="22"/>
                <w:szCs w:val="22"/>
              </w:rPr>
              <w:t>T</w:t>
            </w:r>
            <w:r w:rsidR="009B770E">
              <w:rPr>
                <w:sz w:val="22"/>
                <w:szCs w:val="22"/>
              </w:rPr>
              <w:t>H</w:t>
            </w:r>
            <w:r w:rsidRPr="009357CB">
              <w:rPr>
                <w:sz w:val="22"/>
                <w:szCs w:val="22"/>
              </w:rPr>
              <w:t>.</w:t>
            </w:r>
          </w:p>
          <w:p w14:paraId="21BE3385" w14:textId="77777777" w:rsidR="007A7DD8" w:rsidRPr="00DD44FC" w:rsidRDefault="007A7DD8" w:rsidP="007A7DD8">
            <w:pPr>
              <w:pStyle w:val="BodyTextIndent"/>
              <w:numPr>
                <w:ilvl w:val="0"/>
                <w:numId w:val="9"/>
              </w:numPr>
              <w:spacing w:after="0"/>
              <w:ind w:left="0" w:hanging="180"/>
              <w:rPr>
                <w:sz w:val="22"/>
                <w:szCs w:val="22"/>
              </w:rPr>
            </w:pPr>
          </w:p>
        </w:tc>
        <w:tc>
          <w:tcPr>
            <w:tcW w:w="4385" w:type="dxa"/>
          </w:tcPr>
          <w:p w14:paraId="76F396AB" w14:textId="77777777" w:rsidR="00D778C2" w:rsidRPr="00914741" w:rsidRDefault="00D778C2" w:rsidP="00914741">
            <w:pPr>
              <w:tabs>
                <w:tab w:val="center" w:pos="6516"/>
              </w:tabs>
              <w:jc w:val="center"/>
              <w:rPr>
                <w:rFonts w:ascii="Times New Roman" w:hAnsi="Times New Roman"/>
                <w:b/>
                <w:sz w:val="28"/>
                <w:szCs w:val="28"/>
                <w:lang w:val="nl-NL"/>
              </w:rPr>
            </w:pPr>
          </w:p>
          <w:p w14:paraId="75B627D7" w14:textId="77777777" w:rsidR="00914741" w:rsidRPr="00914741" w:rsidRDefault="00914741" w:rsidP="00914741">
            <w:pPr>
              <w:pStyle w:val="CommentText"/>
              <w:jc w:val="center"/>
              <w:rPr>
                <w:rFonts w:ascii="Times New Roman" w:hAnsi="Times New Roman"/>
                <w:b/>
                <w:sz w:val="28"/>
                <w:szCs w:val="28"/>
                <w:lang w:val="nl-NL"/>
              </w:rPr>
            </w:pPr>
            <w:r w:rsidRPr="00914741">
              <w:rPr>
                <w:rFonts w:ascii="Times New Roman" w:hAnsi="Times New Roman"/>
                <w:b/>
                <w:sz w:val="28"/>
                <w:szCs w:val="28"/>
                <w:lang w:val="nl-NL"/>
              </w:rPr>
              <w:t>TM. ỦY BAN NHÂN DÂN</w:t>
            </w:r>
          </w:p>
          <w:p w14:paraId="68235A17" w14:textId="3218CFFE" w:rsidR="00914741" w:rsidRPr="00914741" w:rsidRDefault="00914741" w:rsidP="00914741">
            <w:pPr>
              <w:pStyle w:val="CommentText"/>
              <w:jc w:val="center"/>
              <w:rPr>
                <w:sz w:val="28"/>
                <w:szCs w:val="28"/>
              </w:rPr>
            </w:pPr>
            <w:r w:rsidRPr="00914741">
              <w:rPr>
                <w:rFonts w:ascii="Times New Roman" w:hAnsi="Times New Roman"/>
                <w:b/>
                <w:sz w:val="28"/>
                <w:szCs w:val="28"/>
                <w:lang w:val="nl-NL"/>
              </w:rPr>
              <w:t>CHỦ TỊCH</w:t>
            </w:r>
          </w:p>
          <w:p w14:paraId="47896728" w14:textId="5E280B0F" w:rsidR="0055684B" w:rsidRDefault="0055684B" w:rsidP="00914741">
            <w:pPr>
              <w:tabs>
                <w:tab w:val="center" w:pos="6516"/>
              </w:tabs>
              <w:jc w:val="center"/>
              <w:rPr>
                <w:rFonts w:ascii="Times New Roman" w:hAnsi="Times New Roman"/>
                <w:strike/>
                <w:sz w:val="28"/>
                <w:szCs w:val="28"/>
                <w:lang w:val="nl-NL"/>
              </w:rPr>
            </w:pPr>
          </w:p>
          <w:p w14:paraId="69AEA878" w14:textId="77777777" w:rsidR="0055684B" w:rsidRPr="0055684B" w:rsidRDefault="0055684B" w:rsidP="0055684B">
            <w:pPr>
              <w:rPr>
                <w:rFonts w:ascii="Times New Roman" w:hAnsi="Times New Roman"/>
                <w:sz w:val="28"/>
                <w:szCs w:val="28"/>
                <w:lang w:val="nl-NL"/>
              </w:rPr>
            </w:pPr>
          </w:p>
          <w:p w14:paraId="4F85A110" w14:textId="2CE4310D" w:rsidR="0055684B" w:rsidRDefault="0055684B" w:rsidP="0055684B">
            <w:pPr>
              <w:rPr>
                <w:rFonts w:ascii="Times New Roman" w:hAnsi="Times New Roman"/>
                <w:sz w:val="28"/>
                <w:szCs w:val="28"/>
                <w:lang w:val="nl-NL"/>
              </w:rPr>
            </w:pPr>
          </w:p>
          <w:p w14:paraId="493A7FB6" w14:textId="77777777" w:rsidR="00801BA2" w:rsidRPr="0055684B" w:rsidRDefault="00801BA2" w:rsidP="0055684B">
            <w:pPr>
              <w:rPr>
                <w:rFonts w:ascii="Times New Roman" w:hAnsi="Times New Roman"/>
                <w:sz w:val="28"/>
                <w:szCs w:val="28"/>
                <w:lang w:val="nl-NL"/>
              </w:rPr>
            </w:pPr>
          </w:p>
          <w:p w14:paraId="413D2D32" w14:textId="2DDAA830" w:rsidR="0055684B" w:rsidRDefault="0055684B" w:rsidP="0055684B">
            <w:pPr>
              <w:rPr>
                <w:rFonts w:ascii="Times New Roman" w:hAnsi="Times New Roman"/>
                <w:sz w:val="28"/>
                <w:szCs w:val="28"/>
                <w:lang w:val="nl-NL"/>
              </w:rPr>
            </w:pPr>
          </w:p>
          <w:p w14:paraId="387305CA" w14:textId="5B510513" w:rsidR="007A7DD8" w:rsidRPr="0055684B" w:rsidRDefault="0055684B" w:rsidP="0055684B">
            <w:pPr>
              <w:jc w:val="center"/>
              <w:rPr>
                <w:rFonts w:ascii="Times New Roman" w:hAnsi="Times New Roman"/>
                <w:b/>
                <w:sz w:val="28"/>
                <w:szCs w:val="28"/>
                <w:lang w:val="nl-NL"/>
              </w:rPr>
            </w:pPr>
            <w:r w:rsidRPr="0055684B">
              <w:rPr>
                <w:rFonts w:ascii="Times New Roman" w:hAnsi="Times New Roman"/>
                <w:b/>
                <w:sz w:val="28"/>
                <w:szCs w:val="28"/>
                <w:lang w:val="nl-NL"/>
              </w:rPr>
              <w:t>Đồng Văn Thanh</w:t>
            </w:r>
          </w:p>
        </w:tc>
      </w:tr>
    </w:tbl>
    <w:p w14:paraId="5290861B" w14:textId="5C6BA26B" w:rsidR="00796153" w:rsidRDefault="00796153" w:rsidP="00561636">
      <w:pPr>
        <w:rPr>
          <w:rFonts w:ascii="Times New Roman" w:hAnsi="Times New Roman"/>
        </w:rPr>
      </w:pPr>
    </w:p>
    <w:p w14:paraId="2842BB23" w14:textId="2F0AD477" w:rsidR="004E2679" w:rsidRDefault="004E2679" w:rsidP="00561636">
      <w:pPr>
        <w:rPr>
          <w:rFonts w:ascii="Times New Roman" w:hAnsi="Times New Roman"/>
        </w:rPr>
      </w:pPr>
    </w:p>
    <w:p w14:paraId="4D8592C6" w14:textId="35B54FFE" w:rsidR="004E2679" w:rsidRDefault="004E2679" w:rsidP="00561636">
      <w:pPr>
        <w:rPr>
          <w:rFonts w:ascii="Times New Roman" w:hAnsi="Times New Roman"/>
        </w:rPr>
      </w:pPr>
    </w:p>
    <w:p w14:paraId="07CAA270" w14:textId="1A634336" w:rsidR="004E2679" w:rsidRDefault="004E2679" w:rsidP="00561636">
      <w:pPr>
        <w:rPr>
          <w:rFonts w:ascii="Times New Roman" w:hAnsi="Times New Roman"/>
        </w:rPr>
      </w:pPr>
    </w:p>
    <w:p w14:paraId="6D163B0B" w14:textId="10847D46" w:rsidR="004E2679" w:rsidRDefault="004E2679" w:rsidP="00561636">
      <w:pPr>
        <w:rPr>
          <w:rFonts w:ascii="Times New Roman" w:hAnsi="Times New Roman"/>
        </w:rPr>
      </w:pPr>
    </w:p>
    <w:p w14:paraId="45C6A764" w14:textId="291C45D6" w:rsidR="004E2679" w:rsidRDefault="004E2679" w:rsidP="00561636">
      <w:pPr>
        <w:rPr>
          <w:rFonts w:ascii="Times New Roman" w:hAnsi="Times New Roman"/>
        </w:rPr>
      </w:pPr>
    </w:p>
    <w:p w14:paraId="3CAFFBE8" w14:textId="4073DCCA" w:rsidR="004E2679" w:rsidRDefault="004E2679" w:rsidP="00561636">
      <w:pPr>
        <w:rPr>
          <w:rFonts w:ascii="Times New Roman" w:hAnsi="Times New Roman"/>
        </w:rPr>
      </w:pPr>
    </w:p>
    <w:p w14:paraId="37EA0168" w14:textId="0EAFF809" w:rsidR="004E2679" w:rsidRDefault="004E2679" w:rsidP="00561636">
      <w:pPr>
        <w:rPr>
          <w:rFonts w:ascii="Times New Roman" w:hAnsi="Times New Roman"/>
        </w:rPr>
      </w:pPr>
    </w:p>
    <w:p w14:paraId="0FCB3396" w14:textId="250C3974" w:rsidR="004E2679" w:rsidRDefault="004E2679" w:rsidP="00561636">
      <w:pPr>
        <w:rPr>
          <w:rFonts w:ascii="Times New Roman" w:hAnsi="Times New Roman"/>
        </w:rPr>
      </w:pPr>
    </w:p>
    <w:p w14:paraId="6104EBA8" w14:textId="4124D305" w:rsidR="004E2679" w:rsidRDefault="004E2679" w:rsidP="00561636">
      <w:pPr>
        <w:rPr>
          <w:rFonts w:ascii="Times New Roman" w:hAnsi="Times New Roman"/>
        </w:rPr>
      </w:pPr>
    </w:p>
    <w:p w14:paraId="3CC035CB" w14:textId="63174B1A" w:rsidR="004E2679" w:rsidRDefault="004E2679" w:rsidP="00561636">
      <w:pPr>
        <w:rPr>
          <w:rFonts w:ascii="Times New Roman" w:hAnsi="Times New Roman"/>
        </w:rPr>
      </w:pPr>
    </w:p>
    <w:p w14:paraId="0FA90255" w14:textId="1BBD1789" w:rsidR="004E2679" w:rsidRDefault="004E2679" w:rsidP="00561636">
      <w:pPr>
        <w:rPr>
          <w:rFonts w:ascii="Times New Roman" w:hAnsi="Times New Roman"/>
        </w:rPr>
      </w:pPr>
    </w:p>
    <w:p w14:paraId="403CB5B7" w14:textId="27A77FED" w:rsidR="004E2679" w:rsidRDefault="004E2679" w:rsidP="00561636">
      <w:pPr>
        <w:rPr>
          <w:rFonts w:ascii="Times New Roman" w:hAnsi="Times New Roman"/>
        </w:rPr>
      </w:pPr>
    </w:p>
    <w:p w14:paraId="5FE37579" w14:textId="03AC96A9" w:rsidR="004E2679" w:rsidRDefault="004E2679" w:rsidP="00561636">
      <w:pPr>
        <w:rPr>
          <w:rFonts w:ascii="Times New Roman" w:hAnsi="Times New Roman"/>
        </w:rPr>
      </w:pPr>
    </w:p>
    <w:p w14:paraId="0F1C87CC" w14:textId="427CECCE" w:rsidR="004E2679" w:rsidRDefault="004E2679" w:rsidP="00561636">
      <w:pPr>
        <w:rPr>
          <w:rFonts w:ascii="Times New Roman" w:hAnsi="Times New Roman"/>
        </w:rPr>
      </w:pPr>
    </w:p>
    <w:p w14:paraId="4D95780C" w14:textId="43849BE3" w:rsidR="004E2679" w:rsidRDefault="004E2679" w:rsidP="00561636">
      <w:pPr>
        <w:rPr>
          <w:rFonts w:ascii="Times New Roman" w:hAnsi="Times New Roman"/>
        </w:rPr>
      </w:pPr>
    </w:p>
    <w:p w14:paraId="515D243D" w14:textId="7E928E88" w:rsidR="004E2679" w:rsidRDefault="004E2679" w:rsidP="00561636">
      <w:pPr>
        <w:rPr>
          <w:rFonts w:ascii="Times New Roman" w:hAnsi="Times New Roman"/>
        </w:rPr>
      </w:pPr>
    </w:p>
    <w:p w14:paraId="5773022C" w14:textId="65896E04" w:rsidR="004E2679" w:rsidRDefault="004E2679" w:rsidP="00561636">
      <w:pPr>
        <w:rPr>
          <w:rFonts w:ascii="Times New Roman" w:hAnsi="Times New Roman"/>
        </w:rPr>
      </w:pPr>
    </w:p>
    <w:p w14:paraId="644E6CA9" w14:textId="6FD7F960" w:rsidR="004E2679" w:rsidRDefault="004E2679" w:rsidP="00561636">
      <w:pPr>
        <w:rPr>
          <w:rFonts w:ascii="Times New Roman" w:hAnsi="Times New Roman"/>
        </w:rPr>
      </w:pPr>
    </w:p>
    <w:p w14:paraId="4B86BEC1" w14:textId="1D569F6D" w:rsidR="004E2679" w:rsidRDefault="004E2679" w:rsidP="00561636">
      <w:pPr>
        <w:rPr>
          <w:rFonts w:ascii="Times New Roman" w:hAnsi="Times New Roman"/>
        </w:rPr>
      </w:pPr>
    </w:p>
    <w:p w14:paraId="1F2EEA46" w14:textId="1A7229E5" w:rsidR="004E2679" w:rsidRDefault="004E2679" w:rsidP="00561636">
      <w:pPr>
        <w:rPr>
          <w:rFonts w:ascii="Times New Roman" w:hAnsi="Times New Roman"/>
        </w:rPr>
      </w:pPr>
    </w:p>
    <w:p w14:paraId="28BDE459" w14:textId="35A44DF5" w:rsidR="004E2679" w:rsidRDefault="004E2679" w:rsidP="00561636">
      <w:pPr>
        <w:rPr>
          <w:rFonts w:ascii="Times New Roman" w:hAnsi="Times New Roman"/>
        </w:rPr>
      </w:pPr>
    </w:p>
    <w:p w14:paraId="7B4F7EFA" w14:textId="4250BBA3" w:rsidR="004E2679" w:rsidRDefault="004E2679" w:rsidP="00561636">
      <w:pPr>
        <w:rPr>
          <w:rFonts w:ascii="Times New Roman" w:hAnsi="Times New Roman"/>
        </w:rPr>
      </w:pPr>
    </w:p>
    <w:p w14:paraId="2E3B4172" w14:textId="51054C01" w:rsidR="004E2679" w:rsidRDefault="004E2679" w:rsidP="00561636">
      <w:pPr>
        <w:rPr>
          <w:rFonts w:ascii="Times New Roman" w:hAnsi="Times New Roman"/>
        </w:rPr>
      </w:pPr>
    </w:p>
    <w:p w14:paraId="534191DD" w14:textId="3C4EAE93" w:rsidR="004E2679" w:rsidRDefault="004E2679" w:rsidP="00561636">
      <w:pPr>
        <w:rPr>
          <w:rFonts w:ascii="Times New Roman" w:hAnsi="Times New Roman"/>
        </w:rPr>
      </w:pPr>
    </w:p>
    <w:p w14:paraId="318C23AE" w14:textId="4E358D3D" w:rsidR="004E2679" w:rsidRDefault="004E2679" w:rsidP="00561636">
      <w:pPr>
        <w:rPr>
          <w:rFonts w:ascii="Times New Roman" w:hAnsi="Times New Roman"/>
        </w:rPr>
      </w:pPr>
    </w:p>
    <w:p w14:paraId="77784D8D" w14:textId="06CDECFB" w:rsidR="004E2679" w:rsidRDefault="004E2679" w:rsidP="00561636">
      <w:pPr>
        <w:rPr>
          <w:rFonts w:ascii="Times New Roman" w:hAnsi="Times New Roman"/>
        </w:rPr>
      </w:pPr>
    </w:p>
    <w:p w14:paraId="2509046B" w14:textId="6C784D41" w:rsidR="004E2679" w:rsidRDefault="004E2679" w:rsidP="00561636">
      <w:pPr>
        <w:rPr>
          <w:rFonts w:ascii="Times New Roman" w:hAnsi="Times New Roman"/>
        </w:rPr>
      </w:pPr>
    </w:p>
    <w:p w14:paraId="5E38B53E" w14:textId="48D96772" w:rsidR="004E2679" w:rsidRDefault="004E2679" w:rsidP="00561636">
      <w:pPr>
        <w:rPr>
          <w:rFonts w:ascii="Times New Roman" w:hAnsi="Times New Roman"/>
        </w:rPr>
      </w:pPr>
    </w:p>
    <w:p w14:paraId="57624F9D" w14:textId="26531F75" w:rsidR="004E2679" w:rsidRDefault="004E2679" w:rsidP="00561636">
      <w:pPr>
        <w:rPr>
          <w:rFonts w:ascii="Times New Roman" w:hAnsi="Times New Roman"/>
        </w:rPr>
      </w:pPr>
    </w:p>
    <w:p w14:paraId="5DEAA0FF" w14:textId="7B48B06C" w:rsidR="004E2679" w:rsidRDefault="004E2679" w:rsidP="00561636">
      <w:pPr>
        <w:rPr>
          <w:rFonts w:ascii="Times New Roman" w:hAnsi="Times New Roman"/>
        </w:rPr>
      </w:pPr>
    </w:p>
    <w:p w14:paraId="2EA51BD7" w14:textId="3C9EF7BA" w:rsidR="004E2679" w:rsidRDefault="004E2679" w:rsidP="00561636">
      <w:pPr>
        <w:rPr>
          <w:rFonts w:ascii="Times New Roman" w:hAnsi="Times New Roman"/>
        </w:rPr>
      </w:pPr>
    </w:p>
    <w:p w14:paraId="3992821F" w14:textId="3744B2C9" w:rsidR="004E2679" w:rsidRDefault="004E2679" w:rsidP="00561636">
      <w:pPr>
        <w:rPr>
          <w:rFonts w:ascii="Times New Roman" w:hAnsi="Times New Roman"/>
        </w:rPr>
      </w:pPr>
    </w:p>
    <w:p w14:paraId="618B9B5D" w14:textId="7E542326" w:rsidR="004E2679" w:rsidRDefault="004E2679" w:rsidP="00561636">
      <w:pPr>
        <w:rPr>
          <w:rFonts w:ascii="Times New Roman" w:hAnsi="Times New Roman"/>
        </w:rPr>
      </w:pPr>
    </w:p>
    <w:p w14:paraId="7CD56243" w14:textId="7DAC5ED3" w:rsidR="004E2679" w:rsidRDefault="004E2679" w:rsidP="00561636">
      <w:pPr>
        <w:rPr>
          <w:rFonts w:ascii="Times New Roman" w:hAnsi="Times New Roman"/>
        </w:rPr>
      </w:pPr>
    </w:p>
    <w:p w14:paraId="58BEC1DB" w14:textId="0AF1A6AB" w:rsidR="004E2679" w:rsidRDefault="004E2679" w:rsidP="00561636">
      <w:pPr>
        <w:rPr>
          <w:rFonts w:ascii="Times New Roman" w:hAnsi="Times New Roman"/>
        </w:rPr>
      </w:pPr>
    </w:p>
    <w:p w14:paraId="7393A44B" w14:textId="6B54B51C" w:rsidR="004E2679" w:rsidRDefault="004E2679" w:rsidP="00561636">
      <w:pPr>
        <w:rPr>
          <w:rFonts w:ascii="Times New Roman" w:hAnsi="Times New Roman"/>
        </w:rPr>
      </w:pPr>
    </w:p>
    <w:p w14:paraId="2BB4E24B" w14:textId="7ABF1F9D" w:rsidR="004E2679" w:rsidRDefault="004E2679" w:rsidP="00561636">
      <w:pPr>
        <w:rPr>
          <w:rFonts w:ascii="Times New Roman" w:hAnsi="Times New Roman"/>
        </w:rPr>
      </w:pPr>
    </w:p>
    <w:p w14:paraId="112CC598" w14:textId="3FEF3E0A" w:rsidR="004E2679" w:rsidRDefault="004E2679" w:rsidP="00561636">
      <w:pPr>
        <w:rPr>
          <w:rFonts w:ascii="Times New Roman" w:hAnsi="Times New Roman"/>
        </w:rPr>
      </w:pPr>
    </w:p>
    <w:p w14:paraId="582BCCD0" w14:textId="4E5DCFF3" w:rsidR="004E2679" w:rsidRDefault="004E2679" w:rsidP="00561636">
      <w:pPr>
        <w:rPr>
          <w:rFonts w:ascii="Times New Roman" w:hAnsi="Times New Roman"/>
        </w:rPr>
      </w:pPr>
    </w:p>
    <w:p w14:paraId="7FFF6BB9" w14:textId="00A3967E" w:rsidR="004E2679" w:rsidRDefault="004E2679" w:rsidP="00561636">
      <w:pPr>
        <w:rPr>
          <w:rFonts w:ascii="Times New Roman" w:hAnsi="Times New Roman"/>
        </w:rPr>
      </w:pPr>
    </w:p>
    <w:p w14:paraId="1ED11B1E" w14:textId="41424EE4" w:rsidR="004E2679" w:rsidRDefault="004E2679" w:rsidP="00561636">
      <w:pPr>
        <w:rPr>
          <w:rFonts w:ascii="Times New Roman" w:hAnsi="Times New Roman"/>
        </w:rPr>
      </w:pPr>
    </w:p>
    <w:p w14:paraId="27D94A56" w14:textId="4014EA81" w:rsidR="004E2679" w:rsidRDefault="004E2679" w:rsidP="00561636">
      <w:pPr>
        <w:rPr>
          <w:rFonts w:ascii="Times New Roman" w:hAnsi="Times New Roman"/>
        </w:rPr>
      </w:pPr>
    </w:p>
    <w:p w14:paraId="7D752948" w14:textId="0779F4E6" w:rsidR="004E2679" w:rsidRDefault="004E2679" w:rsidP="00561636">
      <w:pPr>
        <w:rPr>
          <w:rFonts w:ascii="Times New Roman" w:hAnsi="Times New Roman"/>
        </w:rPr>
      </w:pPr>
    </w:p>
    <w:p w14:paraId="6CB4D206" w14:textId="73E79667" w:rsidR="004E2679" w:rsidRDefault="004E2679" w:rsidP="00561636">
      <w:pPr>
        <w:rPr>
          <w:rFonts w:ascii="Times New Roman" w:hAnsi="Times New Roman"/>
        </w:rPr>
      </w:pPr>
    </w:p>
    <w:p w14:paraId="1681E275" w14:textId="61C540C1" w:rsidR="004E2679" w:rsidRDefault="004E2679" w:rsidP="00561636">
      <w:pPr>
        <w:rPr>
          <w:rFonts w:ascii="Times New Roman" w:hAnsi="Times New Roman"/>
        </w:rPr>
      </w:pPr>
    </w:p>
    <w:p w14:paraId="67521B4E" w14:textId="4ABEFDA6" w:rsidR="004E2679" w:rsidRDefault="004E2679" w:rsidP="00561636">
      <w:pPr>
        <w:rPr>
          <w:rFonts w:ascii="Times New Roman" w:hAnsi="Times New Roman"/>
        </w:rPr>
      </w:pPr>
    </w:p>
    <w:p w14:paraId="1C15ADDC" w14:textId="2F2D0C47" w:rsidR="004E2679" w:rsidRDefault="004E2679" w:rsidP="00561636">
      <w:pPr>
        <w:rPr>
          <w:rFonts w:ascii="Times New Roman" w:hAnsi="Times New Roman"/>
        </w:rPr>
      </w:pPr>
    </w:p>
    <w:p w14:paraId="6E3CC865" w14:textId="74EE1933" w:rsidR="004E2679" w:rsidRDefault="004E2679" w:rsidP="00561636">
      <w:pPr>
        <w:rPr>
          <w:rFonts w:ascii="Times New Roman" w:hAnsi="Times New Roman"/>
        </w:rPr>
      </w:pPr>
    </w:p>
    <w:p w14:paraId="6D49ADAA" w14:textId="125D38CC" w:rsidR="004E2679" w:rsidRDefault="004E2679" w:rsidP="00561636">
      <w:pPr>
        <w:rPr>
          <w:rFonts w:ascii="Times New Roman" w:hAnsi="Times New Roman"/>
        </w:rPr>
      </w:pPr>
    </w:p>
    <w:p w14:paraId="1D589C80" w14:textId="693010BE" w:rsidR="004E2679" w:rsidRDefault="004E2679" w:rsidP="00561636">
      <w:pPr>
        <w:rPr>
          <w:rFonts w:ascii="Times New Roman" w:hAnsi="Times New Roman"/>
        </w:rPr>
      </w:pPr>
    </w:p>
    <w:p w14:paraId="73FF32E5" w14:textId="2446A010" w:rsidR="004E2679" w:rsidRDefault="004E2679" w:rsidP="00561636">
      <w:pPr>
        <w:rPr>
          <w:rFonts w:ascii="Times New Roman" w:hAnsi="Times New Roman"/>
        </w:rPr>
      </w:pPr>
    </w:p>
    <w:p w14:paraId="44774FC4" w14:textId="1868A3CD" w:rsidR="004E2679" w:rsidRDefault="004E2679" w:rsidP="00561636">
      <w:pPr>
        <w:rPr>
          <w:rFonts w:ascii="Times New Roman" w:hAnsi="Times New Roman"/>
        </w:rPr>
      </w:pPr>
    </w:p>
    <w:p w14:paraId="0160BB14" w14:textId="33E81C29" w:rsidR="004E2679" w:rsidRDefault="004E2679" w:rsidP="00561636">
      <w:pPr>
        <w:rPr>
          <w:rFonts w:ascii="Times New Roman" w:hAnsi="Times New Roman"/>
        </w:rPr>
      </w:pPr>
    </w:p>
    <w:p w14:paraId="6A8D2928" w14:textId="745D9157" w:rsidR="004E2679" w:rsidRDefault="004E2679" w:rsidP="00561636">
      <w:pPr>
        <w:rPr>
          <w:rFonts w:ascii="Times New Roman" w:hAnsi="Times New Roman"/>
        </w:rPr>
      </w:pPr>
    </w:p>
    <w:p w14:paraId="449DAD11" w14:textId="02DDB7CD" w:rsidR="004E2679" w:rsidRDefault="004E2679" w:rsidP="00561636">
      <w:pPr>
        <w:rPr>
          <w:rFonts w:ascii="Times New Roman" w:hAnsi="Times New Roman"/>
        </w:rPr>
      </w:pPr>
    </w:p>
    <w:p w14:paraId="0EE0F650" w14:textId="0B47562C" w:rsidR="004E2679" w:rsidRDefault="004E2679" w:rsidP="00561636">
      <w:pPr>
        <w:rPr>
          <w:rFonts w:ascii="Times New Roman" w:hAnsi="Times New Roman"/>
        </w:rPr>
      </w:pPr>
    </w:p>
    <w:p w14:paraId="4AC17B60" w14:textId="0C5D752A" w:rsidR="004E2679" w:rsidRDefault="004E2679" w:rsidP="00561636">
      <w:pPr>
        <w:rPr>
          <w:rFonts w:ascii="Times New Roman" w:hAnsi="Times New Roman"/>
        </w:rPr>
      </w:pPr>
    </w:p>
    <w:p w14:paraId="786472C5" w14:textId="1FD6215E" w:rsidR="004E2679" w:rsidRDefault="004E2679" w:rsidP="00561636">
      <w:pPr>
        <w:rPr>
          <w:rFonts w:ascii="Times New Roman" w:hAnsi="Times New Roman"/>
        </w:rPr>
      </w:pPr>
    </w:p>
    <w:p w14:paraId="74CAD4A2" w14:textId="4185044C" w:rsidR="004E2679" w:rsidRDefault="004E2679" w:rsidP="00561636">
      <w:pPr>
        <w:rPr>
          <w:rFonts w:ascii="Times New Roman" w:hAnsi="Times New Roman"/>
        </w:rPr>
      </w:pPr>
    </w:p>
    <w:p w14:paraId="2702BEF0" w14:textId="6A13E4A6" w:rsidR="004E2679" w:rsidRDefault="004E2679" w:rsidP="00561636">
      <w:pPr>
        <w:rPr>
          <w:rFonts w:ascii="Times New Roman" w:hAnsi="Times New Roman"/>
        </w:rPr>
      </w:pPr>
    </w:p>
    <w:p w14:paraId="1837A9DF" w14:textId="2C5CAFCC" w:rsidR="004E2679" w:rsidRDefault="004E2679" w:rsidP="00561636">
      <w:pPr>
        <w:rPr>
          <w:rFonts w:ascii="Times New Roman" w:hAnsi="Times New Roman"/>
        </w:rPr>
      </w:pPr>
    </w:p>
    <w:p w14:paraId="7AD0FA13" w14:textId="232F2629" w:rsidR="004E2679" w:rsidRDefault="004E2679" w:rsidP="00561636">
      <w:pPr>
        <w:rPr>
          <w:rFonts w:ascii="Times New Roman" w:hAnsi="Times New Roman"/>
        </w:rPr>
      </w:pPr>
    </w:p>
    <w:p w14:paraId="62D7B342" w14:textId="1124C49E" w:rsidR="004E2679" w:rsidRDefault="004E2679" w:rsidP="00561636">
      <w:pPr>
        <w:rPr>
          <w:rFonts w:ascii="Times New Roman" w:hAnsi="Times New Roman"/>
        </w:rPr>
      </w:pPr>
    </w:p>
    <w:p w14:paraId="4A979878" w14:textId="025DDC42" w:rsidR="004E2679" w:rsidRDefault="004E2679" w:rsidP="00561636">
      <w:pPr>
        <w:rPr>
          <w:rFonts w:ascii="Times New Roman" w:hAnsi="Times New Roman"/>
        </w:rPr>
      </w:pPr>
    </w:p>
    <w:p w14:paraId="65D77943" w14:textId="375C6D9A" w:rsidR="004E2679" w:rsidRDefault="004E2679" w:rsidP="00561636">
      <w:pPr>
        <w:rPr>
          <w:rFonts w:ascii="Times New Roman" w:hAnsi="Times New Roman"/>
        </w:rPr>
      </w:pPr>
    </w:p>
    <w:p w14:paraId="6FE58D9A" w14:textId="32F75CD5" w:rsidR="004E2679" w:rsidRDefault="004E2679" w:rsidP="00561636">
      <w:pPr>
        <w:rPr>
          <w:rFonts w:ascii="Times New Roman" w:hAnsi="Times New Roman"/>
        </w:rPr>
      </w:pPr>
    </w:p>
    <w:p w14:paraId="56B11ABD" w14:textId="63AE056C" w:rsidR="004E2679" w:rsidRDefault="004E2679" w:rsidP="00561636">
      <w:pPr>
        <w:rPr>
          <w:rFonts w:ascii="Times New Roman" w:hAnsi="Times New Roman"/>
        </w:rPr>
      </w:pPr>
    </w:p>
    <w:p w14:paraId="389DD03A" w14:textId="707019F9" w:rsidR="004E2679" w:rsidRDefault="004E2679" w:rsidP="00561636">
      <w:pPr>
        <w:rPr>
          <w:rFonts w:ascii="Times New Roman" w:hAnsi="Times New Roman"/>
        </w:rPr>
      </w:pPr>
    </w:p>
    <w:tbl>
      <w:tblPr>
        <w:tblW w:w="9351" w:type="dxa"/>
        <w:tblLook w:val="04A0" w:firstRow="1" w:lastRow="0" w:firstColumn="1" w:lastColumn="0" w:noHBand="0" w:noVBand="1"/>
      </w:tblPr>
      <w:tblGrid>
        <w:gridCol w:w="3823"/>
        <w:gridCol w:w="5528"/>
      </w:tblGrid>
      <w:tr w:rsidR="004E2679" w:rsidRPr="00EB7E8C" w14:paraId="4C82A9D6" w14:textId="77777777" w:rsidTr="0004765C">
        <w:trPr>
          <w:trHeight w:val="839"/>
        </w:trPr>
        <w:tc>
          <w:tcPr>
            <w:tcW w:w="3823" w:type="dxa"/>
            <w:shd w:val="clear" w:color="auto" w:fill="auto"/>
          </w:tcPr>
          <w:p w14:paraId="72A873EA" w14:textId="77777777" w:rsidR="004E2679" w:rsidRPr="00D778C2" w:rsidRDefault="004E2679" w:rsidP="0004765C">
            <w:pPr>
              <w:ind w:left="-108" w:right="-108"/>
              <w:jc w:val="center"/>
              <w:rPr>
                <w:rFonts w:ascii="Times New Roman" w:hAnsi="Times New Roman"/>
                <w:b/>
                <w:color w:val="000000"/>
                <w:spacing w:val="6"/>
                <w:szCs w:val="26"/>
              </w:rPr>
            </w:pPr>
            <w:r w:rsidRPr="00D778C2">
              <w:rPr>
                <w:rFonts w:ascii="Times New Roman" w:hAnsi="Times New Roman"/>
                <w:b/>
                <w:color w:val="000000"/>
                <w:spacing w:val="6"/>
                <w:szCs w:val="26"/>
              </w:rPr>
              <w:lastRenderedPageBreak/>
              <w:t>ỦY BAN NHÂN DÂN</w:t>
            </w:r>
          </w:p>
          <w:p w14:paraId="4373BEF6" w14:textId="77777777" w:rsidR="004E2679" w:rsidRPr="00EB7E8C" w:rsidRDefault="004E2679" w:rsidP="0004765C">
            <w:pPr>
              <w:ind w:left="-108" w:right="-108"/>
              <w:jc w:val="center"/>
              <w:rPr>
                <w:rFonts w:ascii="Times New Roman" w:hAnsi="Times New Roman"/>
              </w:rPr>
            </w:pPr>
            <w:r w:rsidRPr="00D778C2">
              <w:rPr>
                <w:rFonts w:ascii="Times New Roman" w:hAnsi="Times New Roman"/>
                <w:b/>
                <w:color w:val="000000"/>
                <w:spacing w:val="6"/>
                <w:szCs w:val="26"/>
              </w:rPr>
              <w:t xml:space="preserve"> </w:t>
            </w:r>
            <w:r w:rsidRPr="00D778C2">
              <w:rPr>
                <w:rFonts w:ascii="Times New Roman" w:hAnsi="Times New Roman"/>
                <w:b/>
                <w:color w:val="000000"/>
                <w:szCs w:val="26"/>
              </w:rPr>
              <w:t>TỈNH HẬU GIANG</w:t>
            </w:r>
          </w:p>
          <w:p w14:paraId="4A71AD05" w14:textId="77777777" w:rsidR="004E2679" w:rsidRPr="00EB7E8C" w:rsidRDefault="004E2679" w:rsidP="0004765C">
            <w:pPr>
              <w:ind w:left="-108" w:right="-108"/>
              <w:jc w:val="center"/>
              <w:rPr>
                <w:rFonts w:ascii="Times New Roman" w:hAnsi="Times New Roman"/>
              </w:rPr>
            </w:pPr>
            <w:r w:rsidRPr="00EB7E8C">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021C5247" wp14:editId="138D1522">
                      <wp:simplePos x="0" y="0"/>
                      <wp:positionH relativeFrom="column">
                        <wp:posOffset>855345</wp:posOffset>
                      </wp:positionH>
                      <wp:positionV relativeFrom="paragraph">
                        <wp:posOffset>31750</wp:posOffset>
                      </wp:positionV>
                      <wp:extent cx="456187" cy="0"/>
                      <wp:effectExtent l="0" t="0" r="20320" b="19050"/>
                      <wp:wrapNone/>
                      <wp:docPr id="4"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8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A59AA03" id="_x0000_t32" coordsize="21600,21600" o:spt="32" o:oned="t" path="m,l21600,21600e" filled="f">
                      <v:path arrowok="t" fillok="f" o:connecttype="none"/>
                      <o:lock v:ext="edit" shapetype="t"/>
                    </v:shapetype>
                    <v:shape id="Đường kết nối Mũi tên Thẳng 2" o:spid="_x0000_s1026" type="#_x0000_t32" style="position:absolute;margin-left:67.35pt;margin-top:2.5pt;width:35.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" strokecolor="black [3200]" strokeweight=".5pt">
                      <v:stroke joinstyle="miter"/>
                    </v:shape>
                  </w:pict>
                </mc:Fallback>
              </mc:AlternateContent>
            </w:r>
          </w:p>
        </w:tc>
        <w:tc>
          <w:tcPr>
            <w:tcW w:w="5528" w:type="dxa"/>
            <w:shd w:val="clear" w:color="auto" w:fill="auto"/>
          </w:tcPr>
          <w:p w14:paraId="060787DD" w14:textId="77777777" w:rsidR="004E2679" w:rsidRPr="00EB7E8C" w:rsidRDefault="004E2679" w:rsidP="0004765C">
            <w:pPr>
              <w:ind w:left="-108" w:right="-108"/>
              <w:jc w:val="center"/>
              <w:rPr>
                <w:rFonts w:ascii="Times New Roman" w:hAnsi="Times New Roman"/>
                <w:b/>
                <w:color w:val="000000"/>
                <w:spacing w:val="-10"/>
              </w:rPr>
            </w:pPr>
            <w:r w:rsidRPr="00EB7E8C">
              <w:rPr>
                <w:rFonts w:ascii="Times New Roman" w:hAnsi="Times New Roman"/>
                <w:b/>
                <w:color w:val="000000"/>
                <w:spacing w:val="-10"/>
              </w:rPr>
              <w:t>CỘNG HÒA XÃ HỘI CHỦ NGHĨA VIỆT NAM</w:t>
            </w:r>
          </w:p>
          <w:p w14:paraId="69F3E41A" w14:textId="77777777" w:rsidR="004E2679" w:rsidRPr="00EB7E8C" w:rsidRDefault="004E2679" w:rsidP="0004765C">
            <w:pPr>
              <w:ind w:left="-108" w:right="-108"/>
              <w:jc w:val="center"/>
              <w:rPr>
                <w:rFonts w:ascii="Times New Roman" w:hAnsi="Times New Roman"/>
                <w:b/>
                <w:sz w:val="28"/>
                <w:szCs w:val="28"/>
              </w:rPr>
            </w:pPr>
            <w:r w:rsidRPr="00EB7E8C">
              <w:rPr>
                <w:rFonts w:ascii="Times New Roman" w:hAnsi="Times New Roman"/>
                <w:b/>
                <w:noProof/>
                <w:sz w:val="28"/>
                <w:szCs w:val="28"/>
              </w:rPr>
              <mc:AlternateContent>
                <mc:Choice Requires="wps">
                  <w:drawing>
                    <wp:anchor distT="4294967295" distB="4294967295" distL="114300" distR="114300" simplePos="0" relativeHeight="251662336" behindDoc="0" locked="0" layoutInCell="1" allowOverlap="1" wp14:anchorId="26707AB1" wp14:editId="441FB1C4">
                      <wp:simplePos x="0" y="0"/>
                      <wp:positionH relativeFrom="column">
                        <wp:posOffset>647847</wp:posOffset>
                      </wp:positionH>
                      <wp:positionV relativeFrom="paragraph">
                        <wp:posOffset>224155</wp:posOffset>
                      </wp:positionV>
                      <wp:extent cx="21494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7CA5F1"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7.65pt" to="22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" strokecolor="black [3200]" strokeweight=".5pt">
                      <v:stroke joinstyle="miter"/>
                      <o:lock v:ext="edit" shapetype="f"/>
                    </v:line>
                  </w:pict>
                </mc:Fallback>
              </mc:AlternateContent>
            </w:r>
            <w:r w:rsidRPr="00EB7E8C">
              <w:rPr>
                <w:rFonts w:ascii="Times New Roman" w:hAnsi="Times New Roman"/>
                <w:b/>
                <w:sz w:val="28"/>
                <w:szCs w:val="28"/>
              </w:rPr>
              <w:t>Độc lập - Tự do - Hạnh phúc</w:t>
            </w:r>
          </w:p>
        </w:tc>
      </w:tr>
      <w:tr w:rsidR="004E2679" w:rsidRPr="00EB7E8C" w14:paraId="09B07110" w14:textId="77777777" w:rsidTr="0004765C">
        <w:trPr>
          <w:trHeight w:val="309"/>
        </w:trPr>
        <w:tc>
          <w:tcPr>
            <w:tcW w:w="3823" w:type="dxa"/>
            <w:shd w:val="clear" w:color="auto" w:fill="auto"/>
            <w:vAlign w:val="center"/>
          </w:tcPr>
          <w:p w14:paraId="4BBA6244" w14:textId="77777777" w:rsidR="004E2679" w:rsidRPr="00EB7E8C" w:rsidRDefault="004E2679" w:rsidP="0004765C">
            <w:pPr>
              <w:ind w:left="-108" w:right="-108"/>
              <w:jc w:val="center"/>
              <w:rPr>
                <w:rFonts w:ascii="Times New Roman" w:hAnsi="Times New Roman"/>
                <w:color w:val="000000"/>
                <w:spacing w:val="6"/>
                <w:szCs w:val="26"/>
              </w:rPr>
            </w:pPr>
            <w:r w:rsidRPr="00EB7E8C">
              <w:rPr>
                <w:rFonts w:ascii="Times New Roman" w:hAnsi="Times New Roman"/>
                <w:color w:val="000000"/>
                <w:szCs w:val="26"/>
              </w:rPr>
              <w:t>Số:           /</w:t>
            </w:r>
            <w:r>
              <w:rPr>
                <w:rFonts w:ascii="Times New Roman" w:hAnsi="Times New Roman"/>
                <w:color w:val="000000"/>
                <w:szCs w:val="26"/>
              </w:rPr>
              <w:t>TTr-UBND</w:t>
            </w:r>
          </w:p>
        </w:tc>
        <w:tc>
          <w:tcPr>
            <w:tcW w:w="5528" w:type="dxa"/>
            <w:shd w:val="clear" w:color="auto" w:fill="auto"/>
            <w:vAlign w:val="center"/>
          </w:tcPr>
          <w:p w14:paraId="48589748" w14:textId="77777777" w:rsidR="004E2679" w:rsidRPr="00EB7E8C" w:rsidRDefault="004E2679" w:rsidP="0004765C">
            <w:pPr>
              <w:ind w:left="-108" w:right="-108"/>
              <w:jc w:val="center"/>
              <w:rPr>
                <w:rFonts w:ascii="Times New Roman" w:hAnsi="Times New Roman"/>
                <w:b/>
                <w:color w:val="000000"/>
                <w:spacing w:val="-10"/>
                <w:sz w:val="28"/>
                <w:szCs w:val="28"/>
              </w:rPr>
            </w:pPr>
            <w:r w:rsidRPr="00EB7E8C">
              <w:rPr>
                <w:rFonts w:ascii="Times New Roman" w:hAnsi="Times New Roman"/>
                <w:i/>
                <w:color w:val="000000"/>
                <w:sz w:val="28"/>
                <w:szCs w:val="28"/>
              </w:rPr>
              <w:t>Hậu Giang, ngày      tháng      năm 202</w:t>
            </w:r>
            <w:r>
              <w:rPr>
                <w:rFonts w:ascii="Times New Roman" w:hAnsi="Times New Roman"/>
                <w:i/>
                <w:color w:val="000000"/>
                <w:sz w:val="28"/>
                <w:szCs w:val="28"/>
              </w:rPr>
              <w:t>3</w:t>
            </w:r>
          </w:p>
        </w:tc>
      </w:tr>
    </w:tbl>
    <w:p w14:paraId="50EE265D" w14:textId="77777777" w:rsidR="004E2679" w:rsidRDefault="004E2679" w:rsidP="004E2679">
      <w:pPr>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1482"/>
      </w:tblGrid>
      <w:tr w:rsidR="004E2679" w14:paraId="2491A8DE" w14:textId="77777777" w:rsidTr="0004765C">
        <w:trPr>
          <w:trHeight w:val="436"/>
        </w:trPr>
        <w:tc>
          <w:tcPr>
            <w:tcW w:w="1482" w:type="dxa"/>
          </w:tcPr>
          <w:p w14:paraId="5B42966D" w14:textId="77777777" w:rsidR="004E2679" w:rsidRDefault="004E2679" w:rsidP="0004765C">
            <w:pPr>
              <w:jc w:val="center"/>
              <w:rPr>
                <w:rFonts w:ascii="Times New Roman" w:hAnsi="Times New Roman"/>
                <w:b/>
                <w:sz w:val="28"/>
                <w:szCs w:val="28"/>
              </w:rPr>
            </w:pPr>
            <w:r>
              <w:rPr>
                <w:rFonts w:ascii="Times New Roman" w:hAnsi="Times New Roman"/>
                <w:b/>
                <w:sz w:val="28"/>
                <w:szCs w:val="28"/>
              </w:rPr>
              <w:t>Dự thảo</w:t>
            </w:r>
          </w:p>
        </w:tc>
      </w:tr>
    </w:tbl>
    <w:p w14:paraId="03081B41" w14:textId="77777777" w:rsidR="004E2679" w:rsidRDefault="004E2679" w:rsidP="004E2679">
      <w:pPr>
        <w:jc w:val="center"/>
        <w:rPr>
          <w:rFonts w:ascii="Times New Roman" w:hAnsi="Times New Roman"/>
          <w:b/>
          <w:sz w:val="28"/>
          <w:szCs w:val="28"/>
        </w:rPr>
      </w:pPr>
    </w:p>
    <w:p w14:paraId="690A2E7B" w14:textId="77777777" w:rsidR="004E2679" w:rsidRPr="00D36465" w:rsidRDefault="004E2679" w:rsidP="004E2679">
      <w:pPr>
        <w:jc w:val="center"/>
        <w:rPr>
          <w:rFonts w:ascii="Times New Roman" w:hAnsi="Times New Roman"/>
          <w:b/>
          <w:color w:val="000000" w:themeColor="text1"/>
          <w:sz w:val="28"/>
          <w:szCs w:val="28"/>
        </w:rPr>
      </w:pPr>
      <w:r w:rsidRPr="00D36465">
        <w:rPr>
          <w:rFonts w:ascii="Times New Roman" w:hAnsi="Times New Roman"/>
          <w:b/>
          <w:color w:val="000000" w:themeColor="text1"/>
          <w:sz w:val="28"/>
          <w:szCs w:val="28"/>
        </w:rPr>
        <w:t>TỜ TRÌNH</w:t>
      </w:r>
    </w:p>
    <w:p w14:paraId="46A6026C" w14:textId="77777777" w:rsidR="004E2679" w:rsidRPr="00B73513" w:rsidRDefault="004E2679" w:rsidP="004E2679">
      <w:pPr>
        <w:jc w:val="center"/>
        <w:rPr>
          <w:rFonts w:ascii="Times New Roman" w:hAnsi="Times New Roman"/>
          <w:b/>
          <w:color w:val="000000"/>
          <w:sz w:val="28"/>
          <w:szCs w:val="28"/>
        </w:rPr>
      </w:pPr>
      <w:r w:rsidRPr="00B73513">
        <w:rPr>
          <w:rFonts w:ascii="Times New Roman" w:hAnsi="Times New Roman"/>
          <w:b/>
          <w:color w:val="000000" w:themeColor="text1"/>
          <w:sz w:val="28"/>
          <w:szCs w:val="28"/>
        </w:rPr>
        <w:t xml:space="preserve">Dự thảo </w:t>
      </w:r>
      <w:r w:rsidRPr="00B73513">
        <w:rPr>
          <w:rFonts w:ascii="Times New Roman" w:hAnsi="Times New Roman"/>
          <w:b/>
          <w:bCs/>
          <w:color w:val="000000" w:themeColor="text1"/>
          <w:sz w:val="28"/>
          <w:szCs w:val="28"/>
        </w:rPr>
        <w:t xml:space="preserve">Nghị quyết của Hội đồng nhân dân tỉnh </w:t>
      </w:r>
      <w:r w:rsidRPr="00B73513">
        <w:rPr>
          <w:rFonts w:ascii="Times New Roman" w:hAnsi="Times New Roman"/>
          <w:b/>
          <w:color w:val="000000"/>
          <w:sz w:val="28"/>
          <w:szCs w:val="28"/>
        </w:rPr>
        <w:t>Quy định số lượng, mức trợ cấp cho lực lượng Dân quân tự vệ</w:t>
      </w:r>
      <w:r>
        <w:rPr>
          <w:rFonts w:ascii="Times New Roman" w:hAnsi="Times New Roman"/>
          <w:b/>
          <w:color w:val="000000"/>
          <w:sz w:val="28"/>
          <w:szCs w:val="28"/>
        </w:rPr>
        <w:t xml:space="preserve"> </w:t>
      </w:r>
      <w:r w:rsidRPr="00B73513">
        <w:rPr>
          <w:rFonts w:ascii="Times New Roman" w:hAnsi="Times New Roman"/>
          <w:b/>
          <w:color w:val="000000"/>
          <w:sz w:val="28"/>
          <w:szCs w:val="28"/>
        </w:rPr>
        <w:t>ở xã, phường, thị trấn và Công an viên bán chuyên trách ở xã, thị trấn trên địa bàn tỉnh Hậu Giang</w:t>
      </w:r>
    </w:p>
    <w:p w14:paraId="69B7BCA1" w14:textId="77777777" w:rsidR="004E2679" w:rsidRPr="00D36465" w:rsidRDefault="004E2679" w:rsidP="004E2679">
      <w:pPr>
        <w:jc w:val="center"/>
        <w:rPr>
          <w:rFonts w:ascii="Times New Roman" w:hAnsi="Times New Roman"/>
          <w:b/>
          <w:color w:val="000000" w:themeColor="text1"/>
          <w:sz w:val="28"/>
          <w:szCs w:val="28"/>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0EF38166" wp14:editId="2EB7EDB0">
                <wp:simplePos x="0" y="0"/>
                <wp:positionH relativeFrom="margin">
                  <wp:posOffset>1856740</wp:posOffset>
                </wp:positionH>
                <wp:positionV relativeFrom="paragraph">
                  <wp:posOffset>34925</wp:posOffset>
                </wp:positionV>
                <wp:extent cx="15557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55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24110" id="Straight Connector 6"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46.2pt,2.75pt" to="26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" strokecolor="black [3213]" strokeweight=".5pt">
                <v:stroke joinstyle="miter"/>
                <w10:wrap anchorx="margin"/>
              </v:line>
            </w:pict>
          </mc:Fallback>
        </mc:AlternateContent>
      </w:r>
    </w:p>
    <w:p w14:paraId="48CC4CB2" w14:textId="77777777" w:rsidR="004E2679" w:rsidRDefault="004E2679" w:rsidP="004E2679">
      <w:pPr>
        <w:rPr>
          <w:rFonts w:ascii="Times New Roman" w:hAnsi="Times New Roman"/>
          <w:b/>
          <w:sz w:val="28"/>
          <w:szCs w:val="28"/>
        </w:rPr>
      </w:pPr>
    </w:p>
    <w:p w14:paraId="60A72B31" w14:textId="77777777" w:rsidR="004E2679" w:rsidRPr="008473FC" w:rsidRDefault="004E2679" w:rsidP="004E2679">
      <w:pPr>
        <w:jc w:val="center"/>
        <w:rPr>
          <w:rFonts w:ascii="Times New Roman" w:hAnsi="Times New Roman"/>
          <w:b/>
          <w:sz w:val="28"/>
          <w:szCs w:val="28"/>
        </w:rPr>
      </w:pPr>
      <w:r w:rsidRPr="00545DFA">
        <w:rPr>
          <w:rFonts w:ascii="Times New Roman" w:hAnsi="Times New Roman"/>
          <w:sz w:val="28"/>
          <w:szCs w:val="28"/>
        </w:rPr>
        <w:t>Kính gửi:</w:t>
      </w:r>
      <w:r>
        <w:rPr>
          <w:rFonts w:ascii="Times New Roman" w:hAnsi="Times New Roman"/>
          <w:b/>
          <w:sz w:val="28"/>
          <w:szCs w:val="28"/>
        </w:rPr>
        <w:t xml:space="preserve"> </w:t>
      </w:r>
      <w:r>
        <w:rPr>
          <w:rFonts w:ascii="Times New Roman" w:hAnsi="Times New Roman"/>
          <w:sz w:val="28"/>
          <w:szCs w:val="28"/>
        </w:rPr>
        <w:t>Hội đồng</w:t>
      </w:r>
      <w:r w:rsidRPr="00545DFA">
        <w:rPr>
          <w:rFonts w:ascii="Times New Roman" w:hAnsi="Times New Roman"/>
          <w:sz w:val="28"/>
          <w:szCs w:val="28"/>
        </w:rPr>
        <w:t xml:space="preserve"> nhân dân tỉnh Hậu Giang</w:t>
      </w:r>
    </w:p>
    <w:p w14:paraId="0830F189" w14:textId="77777777" w:rsidR="004E2679" w:rsidRPr="00051386" w:rsidRDefault="004E2679" w:rsidP="004E2679">
      <w:pPr>
        <w:spacing w:before="100" w:after="100"/>
        <w:ind w:firstLine="709"/>
        <w:jc w:val="both"/>
        <w:rPr>
          <w:iCs/>
        </w:rPr>
      </w:pPr>
    </w:p>
    <w:p w14:paraId="58AEDC7A" w14:textId="77777777" w:rsidR="004E2679" w:rsidRPr="00F73E36" w:rsidRDefault="004E2679" w:rsidP="004E2679">
      <w:pPr>
        <w:spacing w:after="120"/>
        <w:ind w:firstLine="709"/>
        <w:jc w:val="both"/>
        <w:rPr>
          <w:rFonts w:ascii="Times New Roman" w:hAnsi="Times New Roman"/>
          <w:color w:val="000000" w:themeColor="text1"/>
          <w:sz w:val="28"/>
          <w:szCs w:val="28"/>
        </w:rPr>
      </w:pPr>
      <w:r w:rsidRPr="00F73E36">
        <w:rPr>
          <w:rFonts w:ascii="Times New Roman" w:hAnsi="Times New Roman"/>
          <w:iCs/>
          <w:color w:val="000000" w:themeColor="text1"/>
          <w:spacing w:val="6"/>
          <w:sz w:val="28"/>
          <w:szCs w:val="28"/>
        </w:rPr>
        <w:t xml:space="preserve">Căn cứ Luật Tổ chức chính quyền địa phương ngày 19 tháng 6 năm 2015; Luật sửa đổi, bổ sung một số điều của Luật Ban hành văn bản quy phạm pháp luật ngày 18 tháng 6 năm 2020. Ủy ban nhân dân tỉnh kính trình Hội đồng nhân dân tỉnh dự thảo Nghị quyết </w:t>
      </w:r>
      <w:r w:rsidRPr="00F73E36">
        <w:rPr>
          <w:rFonts w:ascii="Times New Roman" w:hAnsi="Times New Roman"/>
          <w:color w:val="000000"/>
          <w:sz w:val="28"/>
          <w:szCs w:val="28"/>
        </w:rPr>
        <w:t>Quy định số lượng, mức trợ cấp cho lực lượng Dân quân tự vệ ở xã, phường, thị trấn và Công an viên bán chuyên trách ở xã, thị trấn trên địa bàn tỉnh Hậu Giang</w:t>
      </w:r>
      <w:r w:rsidRPr="00F73E36">
        <w:rPr>
          <w:rFonts w:ascii="Times New Roman" w:hAnsi="Times New Roman"/>
          <w:iCs/>
          <w:color w:val="000000" w:themeColor="text1"/>
          <w:spacing w:val="6"/>
          <w:sz w:val="28"/>
          <w:szCs w:val="28"/>
        </w:rPr>
        <w:t>, như sau:</w:t>
      </w:r>
    </w:p>
    <w:p w14:paraId="474D07A4" w14:textId="77777777" w:rsidR="004E2679" w:rsidRPr="00F73E36" w:rsidRDefault="004E2679" w:rsidP="004E2679">
      <w:pPr>
        <w:tabs>
          <w:tab w:val="left" w:pos="4545"/>
        </w:tabs>
        <w:spacing w:after="120"/>
        <w:ind w:firstLine="709"/>
        <w:jc w:val="both"/>
        <w:rPr>
          <w:rFonts w:ascii="Times New Roman" w:hAnsi="Times New Roman"/>
          <w:b/>
          <w:color w:val="000000" w:themeColor="text1"/>
          <w:sz w:val="28"/>
          <w:szCs w:val="28"/>
        </w:rPr>
      </w:pPr>
      <w:r w:rsidRPr="00F73E36">
        <w:rPr>
          <w:rFonts w:ascii="Times New Roman" w:hAnsi="Times New Roman"/>
          <w:b/>
          <w:color w:val="000000" w:themeColor="text1"/>
          <w:sz w:val="28"/>
          <w:szCs w:val="28"/>
          <w:lang w:val="vi-VN"/>
        </w:rPr>
        <w:t xml:space="preserve">I. </w:t>
      </w:r>
      <w:r w:rsidRPr="00F73E36">
        <w:rPr>
          <w:rFonts w:ascii="Times New Roman" w:hAnsi="Times New Roman"/>
          <w:b/>
          <w:color w:val="000000" w:themeColor="text1"/>
          <w:sz w:val="28"/>
          <w:szCs w:val="28"/>
        </w:rPr>
        <w:t>SỰ CẦN THIẾT BAN HÀNH NGHỊ QUYẾT</w:t>
      </w:r>
    </w:p>
    <w:p w14:paraId="712AF7D1" w14:textId="77777777" w:rsidR="004E2679" w:rsidRPr="00F73E36" w:rsidRDefault="004E2679" w:rsidP="004E2679">
      <w:pPr>
        <w:spacing w:after="120"/>
        <w:ind w:firstLine="709"/>
        <w:jc w:val="both"/>
        <w:rPr>
          <w:rFonts w:ascii="Times New Roman" w:hAnsi="Times New Roman"/>
          <w:color w:val="000000" w:themeColor="text1"/>
          <w:sz w:val="28"/>
          <w:szCs w:val="28"/>
        </w:rPr>
      </w:pPr>
      <w:r w:rsidRPr="00F73E36">
        <w:rPr>
          <w:rFonts w:ascii="Times New Roman" w:hAnsi="Times New Roman"/>
          <w:color w:val="000000" w:themeColor="text1"/>
          <w:sz w:val="28"/>
          <w:szCs w:val="28"/>
        </w:rPr>
        <w:t xml:space="preserve">Hiện nay đối với </w:t>
      </w:r>
      <w:r w:rsidRPr="00F73E36">
        <w:rPr>
          <w:rFonts w:ascii="Times New Roman" w:hAnsi="Times New Roman"/>
          <w:color w:val="000000" w:themeColor="text1"/>
          <w:sz w:val="28"/>
          <w:szCs w:val="28"/>
          <w:lang w:val="vi-VN"/>
        </w:rPr>
        <w:t>chức danh và mức phụ cấp cho người hoạt động không chuyên trách ở xã, phường, thị trấn</w:t>
      </w:r>
      <w:r w:rsidRPr="00F73E36">
        <w:rPr>
          <w:rFonts w:ascii="Times New Roman" w:hAnsi="Times New Roman"/>
          <w:color w:val="000000" w:themeColor="text1"/>
          <w:sz w:val="28"/>
          <w:szCs w:val="28"/>
        </w:rPr>
        <w:t xml:space="preserve"> trên địa bàn tỉnh Hậu Giang thực hiện theo Nghị quyết số 27/2019/NQ-HĐND ngày 06 tháng 12 năm 2019 của HĐND tỉnh; đối với số lượng và mức trợ cấp cho lực lượng Dân quân tự vệ, Công an viên ở xã, phường, thị trấn và mức hỗ trợ cho các tổ chức đoàn thể ở ấp, khu vực</w:t>
      </w:r>
      <w:r w:rsidRPr="00F73E36">
        <w:rPr>
          <w:rFonts w:ascii="Times New Roman" w:hAnsi="Times New Roman"/>
          <w:color w:val="000000" w:themeColor="text1"/>
          <w:sz w:val="28"/>
          <w:szCs w:val="28"/>
          <w:lang w:val="vi-VN"/>
        </w:rPr>
        <w:t xml:space="preserve"> được thực hiện theo </w:t>
      </w:r>
      <w:r w:rsidRPr="00F73E36">
        <w:rPr>
          <w:rFonts w:ascii="Times New Roman" w:hAnsi="Times New Roman"/>
          <w:color w:val="000000" w:themeColor="text1"/>
          <w:sz w:val="28"/>
          <w:szCs w:val="28"/>
        </w:rPr>
        <w:t>Nghị quyết số 28/2019/NQ-HĐND ngày 06 tháng 12 năm 2019 của HĐND tỉnh.</w:t>
      </w:r>
    </w:p>
    <w:p w14:paraId="1871F395" w14:textId="77777777" w:rsidR="004E2679" w:rsidRPr="00F73E36" w:rsidRDefault="004E2679" w:rsidP="004E2679">
      <w:pPr>
        <w:spacing w:after="120"/>
        <w:ind w:firstLine="709"/>
        <w:jc w:val="both"/>
        <w:rPr>
          <w:rFonts w:ascii="Times New Roman" w:hAnsi="Times New Roman"/>
          <w:iCs/>
          <w:color w:val="000000" w:themeColor="text1"/>
          <w:sz w:val="28"/>
          <w:szCs w:val="28"/>
        </w:rPr>
      </w:pPr>
      <w:r w:rsidRPr="00F73E36">
        <w:rPr>
          <w:rFonts w:ascii="Times New Roman" w:hAnsi="Times New Roman"/>
          <w:color w:val="000000" w:themeColor="text1"/>
          <w:sz w:val="28"/>
          <w:szCs w:val="28"/>
        </w:rPr>
        <w:t xml:space="preserve">Ngày 10 tháng 6 năm 2023, Chính phủ đã ban hành </w:t>
      </w:r>
      <w:r w:rsidRPr="00F73E36">
        <w:rPr>
          <w:rFonts w:ascii="Times New Roman" w:hAnsi="Times New Roman"/>
          <w:iCs/>
          <w:color w:val="000000" w:themeColor="text1"/>
          <w:sz w:val="28"/>
          <w:szCs w:val="28"/>
        </w:rPr>
        <w:t>Nghị định số 33/2023/NĐ-CP ngày 10 tháng 6 năm 2023 quy định về cán bộ, công chức cấp xã và người hoạt động không chuyên trách ở cấp xã, ở thôn, tổ dân phố. Nghị định này đã có nhiều điểm mới, quy định mới đối với cán bộ, công chức cấp xã và người hoạt động không chuyên trách ở cấp xã, ở thôn, tổ dân phố. Nghị định mới thay thế</w:t>
      </w:r>
      <w:r w:rsidRPr="00F73E36">
        <w:rPr>
          <w:rFonts w:ascii="Times New Roman" w:hAnsi="Times New Roman"/>
          <w:color w:val="000000" w:themeColor="text1"/>
          <w:sz w:val="28"/>
          <w:szCs w:val="28"/>
          <w:shd w:val="clear" w:color="auto" w:fill="FFFFFF"/>
        </w:rPr>
        <w:t xml:space="preserve"> các Nghị định số </w:t>
      </w:r>
      <w:hyperlink r:id="rId12" w:tgtFrame="_blank" w:tooltip="Nghị định 114/2003/NĐ-CP" w:history="1">
        <w:r w:rsidRPr="00F73E36">
          <w:rPr>
            <w:rStyle w:val="Hyperlink"/>
            <w:rFonts w:ascii="Times New Roman" w:hAnsi="Times New Roman"/>
            <w:color w:val="000000" w:themeColor="text1"/>
            <w:sz w:val="28"/>
            <w:szCs w:val="28"/>
            <w:u w:val="none"/>
            <w:shd w:val="clear" w:color="auto" w:fill="FFFFFF"/>
          </w:rPr>
          <w:t>114/2003/NĐ-CP</w:t>
        </w:r>
      </w:hyperlink>
      <w:r w:rsidRPr="00F73E36">
        <w:rPr>
          <w:rFonts w:ascii="Times New Roman" w:hAnsi="Times New Roman"/>
          <w:color w:val="000000" w:themeColor="text1"/>
          <w:sz w:val="28"/>
          <w:szCs w:val="28"/>
          <w:shd w:val="clear" w:color="auto" w:fill="FFFFFF"/>
        </w:rPr>
        <w:t> ngày 10 tháng 10 năm 2003 về cán bộ, công chức xã, phường, thị trấn; Nghị định số </w:t>
      </w:r>
      <w:hyperlink r:id="rId13" w:tgtFrame="_blank" w:tooltip="Nghị định 112/2011/NĐ-CP" w:history="1">
        <w:r w:rsidRPr="00F73E36">
          <w:rPr>
            <w:rStyle w:val="Hyperlink"/>
            <w:rFonts w:ascii="Times New Roman" w:hAnsi="Times New Roman"/>
            <w:color w:val="000000" w:themeColor="text1"/>
            <w:sz w:val="28"/>
            <w:szCs w:val="28"/>
            <w:u w:val="none"/>
            <w:shd w:val="clear" w:color="auto" w:fill="FFFFFF"/>
          </w:rPr>
          <w:t>112/2011/NĐ-CP</w:t>
        </w:r>
      </w:hyperlink>
      <w:r w:rsidRPr="00F73E36">
        <w:rPr>
          <w:rFonts w:ascii="Times New Roman" w:hAnsi="Times New Roman"/>
          <w:color w:val="000000" w:themeColor="text1"/>
          <w:sz w:val="28"/>
          <w:szCs w:val="28"/>
          <w:shd w:val="clear" w:color="auto" w:fill="FFFFFF"/>
        </w:rPr>
        <w:t> ngày 05 tháng 12 năm 2011 về công chức xã, phường, thị trấn; Nghị định số </w:t>
      </w:r>
      <w:hyperlink r:id="rId14" w:tgtFrame="_blank" w:tooltip="Nghị định 92/2009/NĐ-CP" w:history="1">
        <w:r w:rsidRPr="00F73E36">
          <w:rPr>
            <w:rStyle w:val="Hyperlink"/>
            <w:rFonts w:ascii="Times New Roman" w:hAnsi="Times New Roman"/>
            <w:color w:val="000000" w:themeColor="text1"/>
            <w:sz w:val="28"/>
            <w:szCs w:val="28"/>
            <w:u w:val="none"/>
            <w:shd w:val="clear" w:color="auto" w:fill="FFFFFF"/>
          </w:rPr>
          <w:t>92/2009/NĐ-CP</w:t>
        </w:r>
      </w:hyperlink>
      <w:r w:rsidRPr="00F73E36">
        <w:rPr>
          <w:rFonts w:ascii="Times New Roman" w:hAnsi="Times New Roman"/>
          <w:color w:val="000000" w:themeColor="text1"/>
          <w:sz w:val="28"/>
          <w:szCs w:val="28"/>
          <w:shd w:val="clear" w:color="auto" w:fill="FFFFFF"/>
        </w:rPr>
        <w:t> ngày 22 tháng 10 năm 2009 của Chính phủ về chức danh, số lượng, một số chế độ, chính sách đối với cán bộ, công chức ở xã, phường, thị trấn và những người hoạt động không chuyên trách ở cấp xã; Nghị định số </w:t>
      </w:r>
      <w:hyperlink r:id="rId15" w:tgtFrame="_blank" w:tooltip="Nghị định 34/2019/NĐ-CP" w:history="1">
        <w:r w:rsidRPr="00F73E36">
          <w:rPr>
            <w:rStyle w:val="Hyperlink"/>
            <w:rFonts w:ascii="Times New Roman" w:hAnsi="Times New Roman"/>
            <w:color w:val="000000" w:themeColor="text1"/>
            <w:sz w:val="28"/>
            <w:szCs w:val="28"/>
            <w:u w:val="none"/>
            <w:shd w:val="clear" w:color="auto" w:fill="FFFFFF"/>
          </w:rPr>
          <w:t>34/2019/NĐ-CP</w:t>
        </w:r>
      </w:hyperlink>
      <w:r w:rsidRPr="00F73E36">
        <w:rPr>
          <w:rFonts w:ascii="Times New Roman" w:hAnsi="Times New Roman"/>
          <w:color w:val="000000" w:themeColor="text1"/>
          <w:sz w:val="28"/>
          <w:szCs w:val="28"/>
          <w:shd w:val="clear" w:color="auto" w:fill="FFFFFF"/>
        </w:rPr>
        <w:t xml:space="preserve"> ngày 24 tháng 4 năm 2019 về việc sửa đổi, bổ sung một số </w:t>
      </w:r>
      <w:r w:rsidRPr="00F73E36">
        <w:rPr>
          <w:rFonts w:ascii="Times New Roman" w:hAnsi="Times New Roman"/>
          <w:color w:val="000000" w:themeColor="text1"/>
          <w:sz w:val="28"/>
          <w:szCs w:val="28"/>
          <w:shd w:val="clear" w:color="auto" w:fill="FFFFFF"/>
        </w:rPr>
        <w:lastRenderedPageBreak/>
        <w:t>quy định về cán bộ, công chức cấp xã và người hoạt động không chuyên trách ở cấp xã, ở thôn, tổ dân phố.</w:t>
      </w:r>
      <w:r w:rsidRPr="00F73E36">
        <w:rPr>
          <w:rFonts w:ascii="Times New Roman" w:hAnsi="Times New Roman"/>
          <w:iCs/>
          <w:color w:val="000000" w:themeColor="text1"/>
          <w:sz w:val="28"/>
          <w:szCs w:val="28"/>
        </w:rPr>
        <w:t xml:space="preserve"> </w:t>
      </w:r>
    </w:p>
    <w:p w14:paraId="669A48E8" w14:textId="77777777" w:rsidR="004E2679" w:rsidRPr="00F73E36" w:rsidRDefault="004E2679" w:rsidP="004E2679">
      <w:pPr>
        <w:spacing w:after="120"/>
        <w:ind w:firstLine="709"/>
        <w:jc w:val="both"/>
        <w:rPr>
          <w:rFonts w:ascii="Times New Roman" w:hAnsi="Times New Roman"/>
          <w:color w:val="000000" w:themeColor="text1"/>
          <w:sz w:val="28"/>
          <w:szCs w:val="28"/>
        </w:rPr>
      </w:pPr>
      <w:r w:rsidRPr="00F73E36">
        <w:rPr>
          <w:rFonts w:ascii="Times New Roman" w:hAnsi="Times New Roman"/>
          <w:color w:val="000000" w:themeColor="text1"/>
          <w:sz w:val="28"/>
          <w:szCs w:val="28"/>
        </w:rPr>
        <w:t xml:space="preserve">Đồng thời, ngày 30 tháng 6 năm 2020 Chính phủ đã ban hành Nghị định số 72/2020/NĐ-CP quy định chi tiết một số điều của Luật Dân quân tự vệ về tổ chức xây dựng lực lượng và chế độ, chính sách đối với Dân quân tự vệ. Nghị định này thay thế Nghị định số 03/2016/NĐ-CP ngày 05 tháng 01 năm 2016 của Chính phủ quy định chi tiết và hướng dẫn thi hành một số điều của Luật Dân quân tự vệ. Vì vậy, các quy định tại Nghị quyết số 28/2019/NQ-HĐND ngày 06 tháng 12 năm 2019 của Hội đồng nhân dân tỉnh đối với lực lượng Dân quân tự vệ ở xã, phường, thị trấn không còn phù hợp với quy định hiện hành. </w:t>
      </w:r>
    </w:p>
    <w:p w14:paraId="47EBEBCF" w14:textId="77777777" w:rsidR="004E2679" w:rsidRPr="00F73E36" w:rsidRDefault="004E2679" w:rsidP="004E2679">
      <w:pPr>
        <w:spacing w:after="120"/>
        <w:ind w:firstLine="709"/>
        <w:jc w:val="both"/>
        <w:rPr>
          <w:rFonts w:ascii="Times New Roman" w:hAnsi="Times New Roman"/>
          <w:color w:val="000000" w:themeColor="text1"/>
          <w:sz w:val="28"/>
          <w:szCs w:val="28"/>
        </w:rPr>
      </w:pPr>
      <w:r w:rsidRPr="00F73E36">
        <w:rPr>
          <w:rFonts w:ascii="Times New Roman" w:hAnsi="Times New Roman"/>
          <w:iCs/>
          <w:color w:val="000000" w:themeColor="text1"/>
          <w:sz w:val="28"/>
          <w:szCs w:val="28"/>
        </w:rPr>
        <w:t>Vì vậy, các quy định trước đây không còn phù hợp với quy định hiện hành.</w:t>
      </w:r>
      <w:r w:rsidRPr="00F73E36">
        <w:rPr>
          <w:rFonts w:ascii="Times New Roman" w:hAnsi="Times New Roman"/>
          <w:color w:val="000000" w:themeColor="text1"/>
          <w:sz w:val="28"/>
          <w:szCs w:val="28"/>
        </w:rPr>
        <w:t xml:space="preserve"> </w:t>
      </w:r>
      <w:r w:rsidRPr="00F73E36">
        <w:rPr>
          <w:rFonts w:ascii="Times New Roman" w:hAnsi="Times New Roman"/>
          <w:color w:val="000000" w:themeColor="text1"/>
          <w:sz w:val="28"/>
          <w:szCs w:val="28"/>
          <w:lang w:val="vi-VN"/>
        </w:rPr>
        <w:t xml:space="preserve">Việc ban hành </w:t>
      </w:r>
      <w:r w:rsidRPr="00F73E36">
        <w:rPr>
          <w:rFonts w:ascii="Times New Roman" w:hAnsi="Times New Roman"/>
          <w:color w:val="000000" w:themeColor="text1"/>
          <w:sz w:val="28"/>
          <w:szCs w:val="28"/>
        </w:rPr>
        <w:t xml:space="preserve">các </w:t>
      </w:r>
      <w:r w:rsidRPr="00F73E36">
        <w:rPr>
          <w:rFonts w:ascii="Times New Roman" w:hAnsi="Times New Roman"/>
          <w:color w:val="000000" w:themeColor="text1"/>
          <w:sz w:val="28"/>
          <w:szCs w:val="28"/>
          <w:lang w:val="vi-VN"/>
        </w:rPr>
        <w:t xml:space="preserve">Nghị quyết </w:t>
      </w:r>
      <w:r w:rsidRPr="00F73E36">
        <w:rPr>
          <w:rFonts w:ascii="Times New Roman" w:hAnsi="Times New Roman"/>
          <w:color w:val="000000" w:themeColor="text1"/>
          <w:sz w:val="28"/>
          <w:szCs w:val="28"/>
        </w:rPr>
        <w:t xml:space="preserve">mới quy định </w:t>
      </w:r>
      <w:r w:rsidRPr="00F73E36">
        <w:rPr>
          <w:rFonts w:ascii="Times New Roman" w:hAnsi="Times New Roman"/>
          <w:color w:val="000000"/>
          <w:sz w:val="28"/>
          <w:szCs w:val="28"/>
        </w:rPr>
        <w:t>số lượng, mức trợ cấp cho lực lượng Dân quân tự vệ ở xã, phường, thị trấn và Công an viên bán chuyên trách ở xã, thị trấn trên địa bàn tỉnh Hậu Giang</w:t>
      </w:r>
      <w:r w:rsidRPr="00F73E36">
        <w:rPr>
          <w:rFonts w:ascii="Times New Roman" w:hAnsi="Times New Roman"/>
          <w:color w:val="000000" w:themeColor="text1"/>
          <w:sz w:val="28"/>
          <w:szCs w:val="28"/>
          <w:lang w:val="vi-VN"/>
        </w:rPr>
        <w:t xml:space="preserve"> nhằm thực hiện theo quy định tại Nghị định số </w:t>
      </w:r>
      <w:r w:rsidRPr="00F73E36">
        <w:rPr>
          <w:rFonts w:ascii="Times New Roman" w:hAnsi="Times New Roman"/>
          <w:iCs/>
          <w:color w:val="000000" w:themeColor="text1"/>
          <w:sz w:val="28"/>
          <w:szCs w:val="28"/>
        </w:rPr>
        <w:t xml:space="preserve">33/2023/NĐ-CP ngày 10 tháng 6 năm 2023 của Chính phủ quy định về cán bộ, công chức cấp xã và người hoạt động không chuyên trách ở cấp xã, ở thôn, tổ dân phố, </w:t>
      </w:r>
      <w:r w:rsidRPr="00F73E36">
        <w:rPr>
          <w:rFonts w:ascii="Times New Roman" w:hAnsi="Times New Roman"/>
          <w:color w:val="000000" w:themeColor="text1"/>
          <w:sz w:val="28"/>
          <w:szCs w:val="28"/>
        </w:rPr>
        <w:t>Nghị định số 72/2020/NĐ-CP ngày 30 tháng 6 năm 2020 của Chính phủ quy định chi tiết một số điều của Luật Dân quân tự vệ về tổ chức xây dựng lực lượng và chế độ, chính sách đối với Dân quân tự vệ</w:t>
      </w:r>
      <w:r w:rsidRPr="00F73E36">
        <w:rPr>
          <w:rFonts w:ascii="Times New Roman" w:hAnsi="Times New Roman"/>
          <w:iCs/>
          <w:color w:val="000000" w:themeColor="text1"/>
          <w:sz w:val="28"/>
          <w:szCs w:val="28"/>
        </w:rPr>
        <w:t xml:space="preserve"> là phù hợp, đúng theo quy định.</w:t>
      </w:r>
      <w:r w:rsidRPr="00F73E36">
        <w:rPr>
          <w:rFonts w:ascii="Times New Roman" w:hAnsi="Times New Roman"/>
          <w:color w:val="000000" w:themeColor="text1"/>
          <w:sz w:val="28"/>
          <w:szCs w:val="28"/>
        </w:rPr>
        <w:t xml:space="preserve"> </w:t>
      </w:r>
      <w:r w:rsidRPr="00F73E36">
        <w:rPr>
          <w:rFonts w:ascii="Times New Roman" w:hAnsi="Times New Roman"/>
          <w:color w:val="000000" w:themeColor="text1"/>
          <w:sz w:val="28"/>
          <w:szCs w:val="28"/>
          <w:lang w:val="vi-VN"/>
        </w:rPr>
        <w:t>Trên cơ sở đó, quy định lại các chức danh của người hoạt động không chuyên trách ở xã, phường, thị trấn và ở ấp, khu vực phù hợp hơn với chức năng, nhiệm vụ, tình hình thực tế trên địa bàn tỉnh; nâng cao chất lượng hoạt động của đội ngũ người hoạt động không chuyên trách ở xã, phường, thị trấn, ở ấp, khu vực.</w:t>
      </w:r>
    </w:p>
    <w:p w14:paraId="40C243E2" w14:textId="77777777" w:rsidR="004E2679" w:rsidRPr="00F73E36" w:rsidRDefault="004E2679" w:rsidP="004E2679">
      <w:pPr>
        <w:spacing w:after="120"/>
        <w:ind w:firstLine="709"/>
        <w:jc w:val="both"/>
        <w:rPr>
          <w:rFonts w:ascii="Times New Roman" w:hAnsi="Times New Roman"/>
          <w:i/>
          <w:iCs/>
          <w:color w:val="000000" w:themeColor="text1"/>
          <w:sz w:val="28"/>
          <w:szCs w:val="28"/>
          <w:shd w:val="clear" w:color="auto" w:fill="FFFFFF"/>
        </w:rPr>
      </w:pPr>
      <w:r w:rsidRPr="00F73E36">
        <w:rPr>
          <w:rFonts w:ascii="Times New Roman" w:hAnsi="Times New Roman"/>
          <w:bCs/>
          <w:color w:val="000000" w:themeColor="text1"/>
          <w:sz w:val="28"/>
          <w:szCs w:val="28"/>
        </w:rPr>
        <w:t xml:space="preserve">Bên cạnh đó, căn cứ theo quy định tại khoản 1, khoản 2 Điều 12 </w:t>
      </w:r>
      <w:r>
        <w:rPr>
          <w:rFonts w:ascii="Times New Roman" w:hAnsi="Times New Roman"/>
          <w:bCs/>
          <w:color w:val="000000" w:themeColor="text1"/>
          <w:sz w:val="28"/>
          <w:szCs w:val="28"/>
        </w:rPr>
        <w:t xml:space="preserve">                    </w:t>
      </w:r>
      <w:r w:rsidRPr="00F73E36">
        <w:rPr>
          <w:rFonts w:ascii="Times New Roman" w:hAnsi="Times New Roman"/>
          <w:bCs/>
          <w:color w:val="000000" w:themeColor="text1"/>
          <w:sz w:val="28"/>
          <w:szCs w:val="28"/>
        </w:rPr>
        <w:t xml:space="preserve">Nghị định số </w:t>
      </w:r>
      <w:r w:rsidRPr="00F73E36">
        <w:rPr>
          <w:rFonts w:ascii="Times New Roman" w:hAnsi="Times New Roman"/>
          <w:iCs/>
          <w:color w:val="000000" w:themeColor="text1"/>
          <w:sz w:val="28"/>
          <w:szCs w:val="28"/>
          <w:lang w:val="vi-VN"/>
        </w:rPr>
        <w:t>42/2021/NĐ-CP ngày 31 tháng 3 năm 2021 của Chính phủ quy định việc xây dựng Công an xã, thị trấn chính quy</w:t>
      </w:r>
      <w:r w:rsidRPr="00F73E36">
        <w:rPr>
          <w:rFonts w:ascii="Times New Roman" w:hAnsi="Times New Roman"/>
          <w:iCs/>
          <w:color w:val="000000" w:themeColor="text1"/>
          <w:sz w:val="28"/>
          <w:szCs w:val="28"/>
        </w:rPr>
        <w:t xml:space="preserve">, quy định </w:t>
      </w:r>
      <w:r w:rsidRPr="00F73E36">
        <w:rPr>
          <w:rFonts w:ascii="Times New Roman" w:hAnsi="Times New Roman"/>
          <w:i/>
          <w:iCs/>
          <w:color w:val="000000" w:themeColor="text1"/>
          <w:sz w:val="28"/>
          <w:szCs w:val="28"/>
        </w:rPr>
        <w:t>“1.</w:t>
      </w:r>
      <w:r w:rsidRPr="00F73E36">
        <w:rPr>
          <w:rFonts w:ascii="Times New Roman" w:hAnsi="Times New Roman"/>
          <w:i/>
          <w:iCs/>
          <w:color w:val="000000" w:themeColor="text1"/>
          <w:sz w:val="28"/>
          <w:szCs w:val="28"/>
          <w:lang w:val="vi-VN"/>
        </w:rPr>
        <w:t xml:space="preserve"> </w:t>
      </w:r>
      <w:r w:rsidRPr="00F73E36">
        <w:rPr>
          <w:rFonts w:ascii="Times New Roman" w:hAnsi="Times New Roman"/>
          <w:i/>
          <w:iCs/>
          <w:color w:val="000000" w:themeColor="text1"/>
          <w:sz w:val="28"/>
          <w:szCs w:val="28"/>
          <w:shd w:val="clear" w:color="auto" w:fill="FFFFFF"/>
          <w:lang w:val="vi-VN"/>
        </w:rPr>
        <w:t>Đối với xã, thị trấn đã tổ chức Công an chính quy, nh</w:t>
      </w:r>
      <w:r w:rsidRPr="00F73E36">
        <w:rPr>
          <w:rFonts w:ascii="Times New Roman" w:hAnsi="Times New Roman"/>
          <w:i/>
          <w:iCs/>
          <w:color w:val="000000" w:themeColor="text1"/>
          <w:sz w:val="28"/>
          <w:szCs w:val="28"/>
          <w:shd w:val="clear" w:color="auto" w:fill="FFFFFF"/>
        </w:rPr>
        <w:t>ữ</w:t>
      </w:r>
      <w:r w:rsidRPr="00F73E36">
        <w:rPr>
          <w:rFonts w:ascii="Times New Roman" w:hAnsi="Times New Roman"/>
          <w:i/>
          <w:iCs/>
          <w:color w:val="000000" w:themeColor="text1"/>
          <w:sz w:val="28"/>
          <w:szCs w:val="28"/>
          <w:shd w:val="clear" w:color="auto" w:fill="FFFFFF"/>
          <w:lang w:val="vi-VN"/>
        </w:rPr>
        <w:t>ng trường hợp Công an xã bán chuyên trách được Ủy ban nhân dân các cấp đồng ý tiếp tục sử dụng tham gia bảo đảm an ninh, trật tự ở cơ sở thì được hưởng chế độ, chính sách theo quy định của Pháp lệnh Công an xã cho đến khi có văn bản quy phạm pháp luật khác</w:t>
      </w:r>
      <w:r w:rsidRPr="00F73E36">
        <w:rPr>
          <w:rFonts w:ascii="Times New Roman" w:hAnsi="Times New Roman"/>
          <w:i/>
          <w:iCs/>
          <w:color w:val="000000" w:themeColor="text1"/>
          <w:sz w:val="28"/>
          <w:szCs w:val="28"/>
          <w:shd w:val="clear" w:color="auto" w:fill="FFFFFF"/>
        </w:rPr>
        <w:t xml:space="preserve">; 2. </w:t>
      </w:r>
      <w:r w:rsidRPr="00F73E36">
        <w:rPr>
          <w:rFonts w:ascii="Times New Roman" w:hAnsi="Times New Roman"/>
          <w:i/>
          <w:iCs/>
          <w:color w:val="000000" w:themeColor="text1"/>
          <w:sz w:val="28"/>
          <w:szCs w:val="28"/>
          <w:shd w:val="clear" w:color="auto" w:fill="FFFFFF"/>
          <w:lang w:val="vi-VN"/>
        </w:rPr>
        <w:t>Ủy ban nhân dân cấp tỉnh trình Hội đồng nhân dân cùng cấp quyết định về số lượng, mức phụ cấp đối với Công an xã bán chuyên trách khi tiếp tục được sử dụng tham gia bảo đảm an ninh, trật tự ở cơ sở từ ngân sách nhà nước; quyết định chi </w:t>
      </w:r>
      <w:r w:rsidRPr="00F73E36">
        <w:rPr>
          <w:rFonts w:ascii="Times New Roman" w:hAnsi="Times New Roman"/>
          <w:i/>
          <w:iCs/>
          <w:color w:val="000000" w:themeColor="text1"/>
          <w:sz w:val="28"/>
          <w:szCs w:val="28"/>
          <w:shd w:val="clear" w:color="auto" w:fill="FFFFFF"/>
        </w:rPr>
        <w:t>hỗ trợ thôi việc đối </w:t>
      </w:r>
      <w:r w:rsidRPr="00F73E36">
        <w:rPr>
          <w:rFonts w:ascii="Times New Roman" w:hAnsi="Times New Roman"/>
          <w:i/>
          <w:iCs/>
          <w:color w:val="000000" w:themeColor="text1"/>
          <w:sz w:val="28"/>
          <w:szCs w:val="28"/>
          <w:shd w:val="clear" w:color="auto" w:fill="FFFFFF"/>
          <w:lang w:val="vi-VN"/>
        </w:rPr>
        <w:t>với Công an xã bán chuyên trách kết thúc nhiệm vụ mà </w:t>
      </w:r>
      <w:r w:rsidRPr="00F73E36">
        <w:rPr>
          <w:rFonts w:ascii="Times New Roman" w:hAnsi="Times New Roman"/>
          <w:i/>
          <w:iCs/>
          <w:color w:val="000000" w:themeColor="text1"/>
          <w:sz w:val="28"/>
          <w:szCs w:val="28"/>
          <w:shd w:val="clear" w:color="auto" w:fill="FFFFFF"/>
        </w:rPr>
        <w:t>không bố trí sắp xếp </w:t>
      </w:r>
      <w:r w:rsidRPr="00F73E36">
        <w:rPr>
          <w:rFonts w:ascii="Times New Roman" w:hAnsi="Times New Roman"/>
          <w:i/>
          <w:iCs/>
          <w:color w:val="000000" w:themeColor="text1"/>
          <w:sz w:val="28"/>
          <w:szCs w:val="28"/>
          <w:shd w:val="clear" w:color="auto" w:fill="FFFFFF"/>
          <w:lang w:val="vi-VN"/>
        </w:rPr>
        <w:t>được công tác khác hoặc không tiếp tục tham gia bảo đảm an ninh, trật tự ở cơ sở theo các quy định hiện hành, phù hợp với khả năng ngân sách của địa phương; trong trường hợp địa phương không bố trí được nguồn ngân sách thì trung ương sẽ bổ sung kinh phí cho địa phương thực hiện theo Luật Ngân sách nhà nước</w:t>
      </w:r>
      <w:r w:rsidRPr="00F73E36">
        <w:rPr>
          <w:rFonts w:ascii="Times New Roman" w:hAnsi="Times New Roman"/>
          <w:i/>
          <w:iCs/>
          <w:color w:val="000000" w:themeColor="text1"/>
          <w:sz w:val="28"/>
          <w:szCs w:val="28"/>
          <w:shd w:val="clear" w:color="auto" w:fill="FFFFFF"/>
        </w:rPr>
        <w:t xml:space="preserve">”. </w:t>
      </w:r>
    </w:p>
    <w:p w14:paraId="77B30D37" w14:textId="77777777" w:rsidR="004E2679" w:rsidRPr="00D36465" w:rsidRDefault="004E2679" w:rsidP="004E2679">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pacing w:val="6"/>
          <w:sz w:val="28"/>
          <w:szCs w:val="28"/>
        </w:rPr>
        <w:t xml:space="preserve">Do đó, tỉnh cần ban hành chính sách </w:t>
      </w:r>
      <w:r w:rsidRPr="00D36465">
        <w:rPr>
          <w:rFonts w:ascii="Times New Roman" w:hAnsi="Times New Roman"/>
          <w:bCs/>
          <w:color w:val="000000" w:themeColor="text1"/>
          <w:sz w:val="28"/>
          <w:szCs w:val="28"/>
        </w:rPr>
        <w:t xml:space="preserve">Nghị quyết của Hội đồng nhân dân tỉnh </w:t>
      </w:r>
      <w:r w:rsidRPr="00D36465">
        <w:rPr>
          <w:rFonts w:ascii="Times New Roman" w:hAnsi="Times New Roman"/>
          <w:color w:val="000000" w:themeColor="text1"/>
          <w:sz w:val="28"/>
          <w:szCs w:val="28"/>
        </w:rPr>
        <w:t>quy định</w:t>
      </w:r>
      <w:r>
        <w:rPr>
          <w:rFonts w:ascii="Times New Roman" w:hAnsi="Times New Roman"/>
          <w:color w:val="000000" w:themeColor="text1"/>
          <w:sz w:val="28"/>
          <w:szCs w:val="28"/>
        </w:rPr>
        <w:t xml:space="preserve"> </w:t>
      </w:r>
      <w:r w:rsidRPr="00C179E5">
        <w:rPr>
          <w:rFonts w:ascii="Times New Roman" w:hAnsi="Times New Roman"/>
          <w:color w:val="000000"/>
          <w:sz w:val="28"/>
          <w:szCs w:val="28"/>
        </w:rPr>
        <w:t xml:space="preserve">số lượng, mức trợ cấp cho lực lượng Dân quân tự vệ ở xã, </w:t>
      </w:r>
      <w:r w:rsidRPr="00C179E5">
        <w:rPr>
          <w:rFonts w:ascii="Times New Roman" w:hAnsi="Times New Roman"/>
          <w:color w:val="000000"/>
          <w:sz w:val="28"/>
          <w:szCs w:val="28"/>
        </w:rPr>
        <w:lastRenderedPageBreak/>
        <w:t>phường, thị trấn và Công an viên bán chuyên trách ở xã, thị trấn trên địa bàn tỉnh Hậu Giang</w:t>
      </w:r>
      <w:r w:rsidRPr="00D36465">
        <w:rPr>
          <w:rFonts w:ascii="Times New Roman" w:hAnsi="Times New Roman"/>
          <w:color w:val="000000" w:themeColor="text1"/>
          <w:sz w:val="28"/>
          <w:szCs w:val="28"/>
        </w:rPr>
        <w:t>, là cần thiết.</w:t>
      </w:r>
    </w:p>
    <w:p w14:paraId="2B0EE833" w14:textId="77777777" w:rsidR="004E2679" w:rsidRPr="00D36465" w:rsidRDefault="004E2679" w:rsidP="004E2679">
      <w:pPr>
        <w:tabs>
          <w:tab w:val="left" w:pos="4545"/>
        </w:tabs>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lang w:val="vi-VN"/>
        </w:rPr>
        <w:t xml:space="preserve">II. </w:t>
      </w:r>
      <w:r w:rsidRPr="00D36465">
        <w:rPr>
          <w:rFonts w:ascii="Times New Roman" w:hAnsi="Times New Roman"/>
          <w:b/>
          <w:color w:val="000000" w:themeColor="text1"/>
          <w:sz w:val="28"/>
          <w:szCs w:val="28"/>
        </w:rPr>
        <w:t>MỤC ĐÍCH, QUAN ĐIỂM XÂY DỰNG NGHỊ QUYẾT</w:t>
      </w:r>
    </w:p>
    <w:p w14:paraId="75EEB1AF" w14:textId="77777777" w:rsidR="004E2679" w:rsidRPr="00D36465" w:rsidRDefault="004E2679" w:rsidP="004E2679">
      <w:pPr>
        <w:tabs>
          <w:tab w:val="left" w:pos="4545"/>
        </w:tabs>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rPr>
        <w:t>1. Mục đích</w:t>
      </w:r>
    </w:p>
    <w:p w14:paraId="61237983" w14:textId="77777777" w:rsidR="004E2679" w:rsidRPr="00D36465" w:rsidRDefault="004E2679" w:rsidP="004E2679">
      <w:pPr>
        <w:spacing w:after="120"/>
        <w:ind w:firstLine="709"/>
        <w:jc w:val="both"/>
        <w:rPr>
          <w:rFonts w:ascii="Times New Roman" w:hAnsi="Times New Roman"/>
          <w:bCs/>
          <w:color w:val="000000" w:themeColor="text1"/>
          <w:sz w:val="28"/>
          <w:szCs w:val="28"/>
        </w:rPr>
      </w:pPr>
      <w:r w:rsidRPr="00D36465">
        <w:rPr>
          <w:rFonts w:ascii="Times New Roman" w:hAnsi="Times New Roman"/>
          <w:bCs/>
          <w:color w:val="000000" w:themeColor="text1"/>
          <w:sz w:val="28"/>
          <w:szCs w:val="28"/>
        </w:rPr>
        <w:t xml:space="preserve">Kịp thời quy định </w:t>
      </w:r>
      <w:r w:rsidRPr="00C179E5">
        <w:rPr>
          <w:rFonts w:ascii="Times New Roman" w:hAnsi="Times New Roman"/>
          <w:color w:val="000000"/>
          <w:sz w:val="28"/>
          <w:szCs w:val="28"/>
        </w:rPr>
        <w:t>số lượng, mức trợ cấp cho lực lượng Dân quân tự vệ ở xã, phường, thị trấn và Công an viên bán chuyên trách ở xã, thị trấn trên địa bàn tỉnh Hậu Giang</w:t>
      </w:r>
      <w:r w:rsidRPr="00D36465">
        <w:rPr>
          <w:rFonts w:ascii="Times New Roman" w:hAnsi="Times New Roman"/>
          <w:bCs/>
          <w:color w:val="000000" w:themeColor="text1"/>
          <w:sz w:val="28"/>
          <w:szCs w:val="28"/>
        </w:rPr>
        <w:t xml:space="preserve"> theo đúng quy định hiện hành, đảm bảo tính thống nhất của hệ thống văn bản quy phạm pháp luật từ Trung ương đến địa phương.</w:t>
      </w:r>
    </w:p>
    <w:p w14:paraId="28F98902" w14:textId="77777777" w:rsidR="004E2679" w:rsidRPr="00D36465" w:rsidRDefault="004E2679" w:rsidP="004E2679">
      <w:pPr>
        <w:spacing w:after="120"/>
        <w:ind w:firstLine="709"/>
        <w:jc w:val="both"/>
        <w:rPr>
          <w:rFonts w:ascii="Times New Roman" w:hAnsi="Times New Roman"/>
          <w:b/>
          <w:color w:val="000000" w:themeColor="text1"/>
          <w:sz w:val="28"/>
          <w:szCs w:val="28"/>
        </w:rPr>
      </w:pPr>
      <w:r w:rsidRPr="00D36465">
        <w:rPr>
          <w:rFonts w:ascii="Times New Roman" w:hAnsi="Times New Roman"/>
          <w:b/>
          <w:color w:val="000000" w:themeColor="text1"/>
          <w:sz w:val="28"/>
          <w:szCs w:val="28"/>
        </w:rPr>
        <w:t>2. Quan điểm xây dựng Nghị quyết</w:t>
      </w:r>
    </w:p>
    <w:p w14:paraId="0809D338" w14:textId="77777777" w:rsidR="004E2679" w:rsidRPr="00F73E36" w:rsidRDefault="004E2679" w:rsidP="004E2679">
      <w:pPr>
        <w:spacing w:after="120"/>
        <w:ind w:firstLine="709"/>
        <w:jc w:val="both"/>
        <w:rPr>
          <w:rFonts w:ascii="Times New Roman" w:hAnsi="Times New Roman"/>
          <w:iCs/>
          <w:color w:val="000000" w:themeColor="text1"/>
          <w:sz w:val="28"/>
          <w:szCs w:val="28"/>
        </w:rPr>
      </w:pPr>
      <w:r w:rsidRPr="00D36465">
        <w:rPr>
          <w:rFonts w:ascii="Times New Roman" w:hAnsi="Times New Roman"/>
          <w:iCs/>
          <w:color w:val="000000" w:themeColor="text1"/>
          <w:sz w:val="28"/>
          <w:szCs w:val="28"/>
          <w:lang w:val="nl-NL"/>
        </w:rPr>
        <w:t xml:space="preserve">a) Việc xây dựng Nghị quyết </w:t>
      </w:r>
      <w:r w:rsidRPr="00D36465">
        <w:rPr>
          <w:rFonts w:ascii="Times New Roman" w:hAnsi="Times New Roman"/>
          <w:color w:val="000000" w:themeColor="text1"/>
          <w:sz w:val="28"/>
          <w:szCs w:val="28"/>
        </w:rPr>
        <w:t xml:space="preserve">quy định </w:t>
      </w:r>
      <w:r>
        <w:rPr>
          <w:rFonts w:ascii="Times New Roman" w:hAnsi="Times New Roman"/>
          <w:bCs/>
          <w:color w:val="000000" w:themeColor="text1"/>
          <w:sz w:val="28"/>
          <w:szCs w:val="28"/>
        </w:rPr>
        <w:t>c</w:t>
      </w:r>
      <w:r w:rsidRPr="00D36465">
        <w:rPr>
          <w:rFonts w:ascii="Times New Roman" w:hAnsi="Times New Roman"/>
          <w:bCs/>
          <w:color w:val="000000" w:themeColor="text1"/>
          <w:sz w:val="28"/>
          <w:szCs w:val="28"/>
        </w:rPr>
        <w:t>ác văn bản được xây dựng nhằm</w:t>
      </w:r>
      <w:r w:rsidRPr="00D36465">
        <w:rPr>
          <w:rFonts w:ascii="Times New Roman" w:hAnsi="Times New Roman"/>
          <w:bCs/>
          <w:color w:val="000000" w:themeColor="text1"/>
          <w:sz w:val="28"/>
          <w:szCs w:val="28"/>
          <w:lang w:val="vi-VN"/>
        </w:rPr>
        <w:t xml:space="preserve"> </w:t>
      </w:r>
      <w:r w:rsidRPr="00D36465">
        <w:rPr>
          <w:rFonts w:ascii="Times New Roman" w:hAnsi="Times New Roman"/>
          <w:bCs/>
          <w:color w:val="000000" w:themeColor="text1"/>
          <w:sz w:val="28"/>
          <w:szCs w:val="28"/>
        </w:rPr>
        <w:t xml:space="preserve">cụ thể hóa các quan điểm, chủ trương của Đảng, chính sách pháp luật của Nhà nước, đặc biệt là </w:t>
      </w:r>
      <w:r w:rsidRPr="00D36465">
        <w:rPr>
          <w:rFonts w:ascii="Times New Roman" w:hAnsi="Times New Roman"/>
          <w:iCs/>
          <w:color w:val="000000" w:themeColor="text1"/>
          <w:sz w:val="28"/>
          <w:szCs w:val="28"/>
        </w:rPr>
        <w:t>Nghị định số 33/2023/NĐ-CP ngày 10 tháng 6 năm 2023 của Chính phủ</w:t>
      </w:r>
      <w:r>
        <w:rPr>
          <w:rFonts w:ascii="Times New Roman" w:hAnsi="Times New Roman"/>
          <w:color w:val="000000" w:themeColor="text1"/>
          <w:sz w:val="28"/>
          <w:szCs w:val="28"/>
        </w:rPr>
        <w:t xml:space="preserve">; </w:t>
      </w:r>
      <w:r w:rsidRPr="00F73E36">
        <w:rPr>
          <w:rFonts w:ascii="Times New Roman" w:hAnsi="Times New Roman"/>
          <w:color w:val="000000" w:themeColor="text1"/>
          <w:sz w:val="28"/>
          <w:szCs w:val="28"/>
        </w:rPr>
        <w:t>Nghị định số 72/2020/NĐ-CP ngày 30 tháng 6 năm 2020 của Chính phủ quy định chi tiết một số điều của Luật Dân quâ</w:t>
      </w:r>
      <w:r>
        <w:rPr>
          <w:rFonts w:ascii="Times New Roman" w:hAnsi="Times New Roman"/>
          <w:color w:val="000000" w:themeColor="text1"/>
          <w:sz w:val="28"/>
          <w:szCs w:val="28"/>
        </w:rPr>
        <w:t xml:space="preserve">n tự vệ về tổ chức xây dựng lực; </w:t>
      </w:r>
      <w:r w:rsidRPr="00F73E36">
        <w:rPr>
          <w:rFonts w:ascii="Times New Roman" w:hAnsi="Times New Roman"/>
          <w:bCs/>
          <w:color w:val="000000" w:themeColor="text1"/>
          <w:sz w:val="28"/>
          <w:szCs w:val="28"/>
        </w:rPr>
        <w:t xml:space="preserve">Nghị định số </w:t>
      </w:r>
      <w:r w:rsidRPr="00F73E36">
        <w:rPr>
          <w:rFonts w:ascii="Times New Roman" w:hAnsi="Times New Roman"/>
          <w:iCs/>
          <w:color w:val="000000" w:themeColor="text1"/>
          <w:sz w:val="28"/>
          <w:szCs w:val="28"/>
          <w:lang w:val="vi-VN"/>
        </w:rPr>
        <w:t>42/2021/NĐ-CP ngày 31 tháng 3 năm 2021 của Chính phủ</w:t>
      </w:r>
      <w:r>
        <w:rPr>
          <w:rFonts w:ascii="Times New Roman" w:hAnsi="Times New Roman"/>
          <w:iCs/>
          <w:color w:val="000000" w:themeColor="text1"/>
          <w:sz w:val="28"/>
          <w:szCs w:val="28"/>
        </w:rPr>
        <w:t>.</w:t>
      </w:r>
    </w:p>
    <w:p w14:paraId="7BF8B560" w14:textId="77777777" w:rsidR="004E2679" w:rsidRPr="00D36465" w:rsidRDefault="004E2679" w:rsidP="004E2679">
      <w:pPr>
        <w:spacing w:after="120"/>
        <w:ind w:firstLine="709"/>
        <w:jc w:val="both"/>
        <w:rPr>
          <w:rStyle w:val="ls1e"/>
          <w:rFonts w:ascii="Times New Roman" w:hAnsi="Times New Roman"/>
          <w:color w:val="000000" w:themeColor="text1"/>
          <w:spacing w:val="4"/>
          <w:sz w:val="28"/>
          <w:szCs w:val="28"/>
        </w:rPr>
      </w:pPr>
      <w:r w:rsidRPr="00D36465">
        <w:rPr>
          <w:rStyle w:val="ls1e"/>
          <w:rFonts w:ascii="Times New Roman" w:hAnsi="Times New Roman"/>
          <w:color w:val="000000" w:themeColor="text1"/>
          <w:spacing w:val="4"/>
          <w:sz w:val="28"/>
          <w:szCs w:val="28"/>
        </w:rPr>
        <w:t>b) Các chính sách hỗ trợ áp dụng trên địa bàn Tỉnh phải phù hợp với tình hình, điều kiện phát triển kinh tế - xã hội và khả năng cân đối ngân sách của Tỉnh.</w:t>
      </w:r>
    </w:p>
    <w:p w14:paraId="0F532042" w14:textId="77777777" w:rsidR="004E2679" w:rsidRPr="00D36465" w:rsidRDefault="004E2679" w:rsidP="004E2679">
      <w:pPr>
        <w:spacing w:after="120"/>
        <w:ind w:firstLine="709"/>
        <w:jc w:val="both"/>
        <w:rPr>
          <w:rStyle w:val="ls1e"/>
          <w:rFonts w:ascii="Times New Roman" w:hAnsi="Times New Roman"/>
          <w:color w:val="000000" w:themeColor="text1"/>
          <w:spacing w:val="4"/>
          <w:sz w:val="28"/>
          <w:szCs w:val="28"/>
        </w:rPr>
      </w:pPr>
      <w:r w:rsidRPr="00D36465">
        <w:rPr>
          <w:rStyle w:val="ls1e"/>
          <w:rFonts w:ascii="Times New Roman" w:hAnsi="Times New Roman"/>
          <w:color w:val="000000" w:themeColor="text1"/>
          <w:spacing w:val="4"/>
          <w:sz w:val="28"/>
          <w:szCs w:val="28"/>
        </w:rPr>
        <w:t>c) Tuân thủ đúng thẩm quyền, hình thức, trình tự, thủ tục xây dựng, ban hành văn bản quy phạm pháp luật.</w:t>
      </w:r>
    </w:p>
    <w:p w14:paraId="03094B8A" w14:textId="77777777" w:rsidR="004E2679" w:rsidRPr="00D36465" w:rsidRDefault="004E2679" w:rsidP="004E2679">
      <w:pPr>
        <w:spacing w:after="120"/>
        <w:ind w:firstLine="709"/>
        <w:jc w:val="both"/>
        <w:rPr>
          <w:rFonts w:ascii="Times New Roman" w:hAnsi="Times New Roman"/>
          <w:b/>
          <w:iCs/>
          <w:color w:val="000000" w:themeColor="text1"/>
          <w:sz w:val="28"/>
          <w:szCs w:val="28"/>
          <w:lang w:val="nl-NL"/>
        </w:rPr>
      </w:pPr>
      <w:r w:rsidRPr="00D36465">
        <w:rPr>
          <w:rFonts w:ascii="Times New Roman" w:hAnsi="Times New Roman"/>
          <w:b/>
          <w:iCs/>
          <w:color w:val="000000" w:themeColor="text1"/>
          <w:sz w:val="28"/>
          <w:szCs w:val="28"/>
          <w:lang w:val="nl-NL"/>
        </w:rPr>
        <w:t>III. QUÁ TRÌNH XÂY DỰNG DỰ THẢO NGHỊ QUYẾT</w:t>
      </w:r>
    </w:p>
    <w:p w14:paraId="16A38C28" w14:textId="77777777" w:rsidR="004E2679" w:rsidRPr="00D36465" w:rsidRDefault="004E2679" w:rsidP="004E2679">
      <w:pPr>
        <w:spacing w:after="120"/>
        <w:ind w:firstLine="709"/>
        <w:jc w:val="both"/>
        <w:rPr>
          <w:rFonts w:ascii="Times New Roman" w:hAnsi="Times New Roman"/>
          <w:b/>
          <w:iCs/>
          <w:color w:val="000000" w:themeColor="text1"/>
          <w:sz w:val="28"/>
          <w:szCs w:val="28"/>
          <w:lang w:val="nl-NL"/>
        </w:rPr>
      </w:pPr>
      <w:r w:rsidRPr="00D36465">
        <w:rPr>
          <w:rStyle w:val="fontstyle01"/>
          <w:color w:val="000000" w:themeColor="text1"/>
        </w:rPr>
        <w:t>Thực hiện Nghị quyết số 12/NQ-HĐND ngày 02 tháng 8 năm 2023 của Thường trực Hội đồng nhân dân tỉnh Hậu Giang về việc chấp thuận đề nghị xây</w:t>
      </w:r>
      <w:r w:rsidRPr="00D36465">
        <w:rPr>
          <w:rFonts w:ascii="Times New Roman" w:hAnsi="Times New Roman"/>
          <w:color w:val="000000" w:themeColor="text1"/>
          <w:sz w:val="28"/>
          <w:szCs w:val="28"/>
        </w:rPr>
        <w:br/>
      </w:r>
      <w:r w:rsidRPr="00D36465">
        <w:rPr>
          <w:rStyle w:val="fontstyle01"/>
          <w:color w:val="000000" w:themeColor="text1"/>
        </w:rPr>
        <w:t>dựng Nghị quyết, Ủy ban nhân dân tỉnh giao Sở Nội vụ nghiên cứu,</w:t>
      </w:r>
      <w:r w:rsidRPr="00D36465">
        <w:rPr>
          <w:rFonts w:ascii="Times New Roman" w:hAnsi="Times New Roman"/>
          <w:color w:val="000000" w:themeColor="text1"/>
          <w:sz w:val="28"/>
          <w:szCs w:val="28"/>
        </w:rPr>
        <w:br/>
      </w:r>
      <w:r w:rsidRPr="00D36465">
        <w:rPr>
          <w:rStyle w:val="fontstyle01"/>
          <w:color w:val="000000" w:themeColor="text1"/>
        </w:rPr>
        <w:t>xây dựng dự thảo Nghị quyết, lấy ý kiến các cơ quan, đơn vị, tổ chức,</w:t>
      </w:r>
      <w:r w:rsidRPr="00D36465">
        <w:rPr>
          <w:rFonts w:ascii="Times New Roman" w:hAnsi="Times New Roman"/>
          <w:color w:val="000000" w:themeColor="text1"/>
          <w:sz w:val="28"/>
          <w:szCs w:val="28"/>
        </w:rPr>
        <w:br/>
      </w:r>
      <w:r w:rsidRPr="00D36465">
        <w:rPr>
          <w:rStyle w:val="fontstyle01"/>
          <w:color w:val="000000" w:themeColor="text1"/>
        </w:rPr>
        <w:t>cá nhân có liên quan, đăng tải lên Cổng thông tin điện tử tỉnh, tổng</w:t>
      </w:r>
      <w:r w:rsidRPr="00D36465">
        <w:rPr>
          <w:rFonts w:ascii="Times New Roman" w:hAnsi="Times New Roman"/>
          <w:color w:val="000000" w:themeColor="text1"/>
          <w:sz w:val="28"/>
          <w:szCs w:val="28"/>
        </w:rPr>
        <w:br/>
      </w:r>
      <w:r w:rsidRPr="00D36465">
        <w:rPr>
          <w:rStyle w:val="fontstyle01"/>
          <w:color w:val="000000" w:themeColor="text1"/>
        </w:rPr>
        <w:t>hợp gửi Sở Tư pháp thẩm định,... đảm bảo trình tự, thủ tục theo đúng</w:t>
      </w:r>
      <w:r w:rsidRPr="00D36465">
        <w:rPr>
          <w:rFonts w:ascii="Times New Roman" w:hAnsi="Times New Roman"/>
          <w:color w:val="000000" w:themeColor="text1"/>
          <w:sz w:val="28"/>
          <w:szCs w:val="28"/>
        </w:rPr>
        <w:br/>
      </w:r>
      <w:r w:rsidRPr="00D36465">
        <w:rPr>
          <w:rStyle w:val="fontstyle01"/>
          <w:color w:val="000000" w:themeColor="text1"/>
        </w:rPr>
        <w:t>quy định của Luật Ban hành văn bản quy phạm pháp luật năm 2015;</w:t>
      </w:r>
      <w:r w:rsidRPr="00D36465">
        <w:rPr>
          <w:rFonts w:ascii="Times New Roman" w:hAnsi="Times New Roman"/>
          <w:color w:val="000000" w:themeColor="text1"/>
          <w:sz w:val="28"/>
          <w:szCs w:val="28"/>
        </w:rPr>
        <w:br/>
      </w:r>
      <w:r w:rsidRPr="00D36465">
        <w:rPr>
          <w:rStyle w:val="fontstyle01"/>
          <w:color w:val="000000" w:themeColor="text1"/>
        </w:rPr>
        <w:t>Luật sửa đổi, bổ sung một số điều của Luật Ban hành văn bản quy</w:t>
      </w:r>
      <w:r w:rsidRPr="00D36465">
        <w:rPr>
          <w:rFonts w:ascii="Times New Roman" w:hAnsi="Times New Roman"/>
          <w:color w:val="000000" w:themeColor="text1"/>
          <w:sz w:val="28"/>
          <w:szCs w:val="28"/>
        </w:rPr>
        <w:br/>
      </w:r>
      <w:r w:rsidRPr="00D36465">
        <w:rPr>
          <w:rStyle w:val="fontstyle01"/>
          <w:color w:val="000000" w:themeColor="text1"/>
        </w:rPr>
        <w:t>phạm pháp luật năm 2020 và các văn bản hướng dẫn thi hành.</w:t>
      </w:r>
    </w:p>
    <w:p w14:paraId="1B4495A8" w14:textId="77777777" w:rsidR="004E2679" w:rsidRPr="00D36465" w:rsidRDefault="004E2679" w:rsidP="004E2679">
      <w:pPr>
        <w:spacing w:after="120"/>
        <w:ind w:firstLine="709"/>
        <w:jc w:val="both"/>
        <w:rPr>
          <w:rFonts w:ascii="Times New Roman" w:hAnsi="Times New Roman"/>
          <w:b/>
          <w:iCs/>
          <w:color w:val="000000" w:themeColor="text1"/>
          <w:sz w:val="28"/>
          <w:szCs w:val="28"/>
          <w:lang w:val="nl-NL"/>
        </w:rPr>
      </w:pPr>
      <w:r w:rsidRPr="00D36465">
        <w:rPr>
          <w:rFonts w:ascii="Times New Roman" w:hAnsi="Times New Roman"/>
          <w:b/>
          <w:iCs/>
          <w:color w:val="000000" w:themeColor="text1"/>
          <w:sz w:val="28"/>
          <w:szCs w:val="28"/>
          <w:lang w:val="nl-NL"/>
        </w:rPr>
        <w:t>IV. BỐ CỤC VÀ NỘI DUNG CƠ BẢN CỦA NGHỊ QUYẾT</w:t>
      </w:r>
    </w:p>
    <w:p w14:paraId="312DFE36" w14:textId="77777777" w:rsidR="004E2679" w:rsidRPr="00D36465" w:rsidRDefault="004E2679" w:rsidP="004E2679">
      <w:pPr>
        <w:spacing w:after="120"/>
        <w:ind w:firstLine="709"/>
        <w:jc w:val="both"/>
        <w:rPr>
          <w:rFonts w:ascii="Times New Roman" w:hAnsi="Times New Roman"/>
          <w:b/>
          <w:color w:val="000000" w:themeColor="text1"/>
          <w:sz w:val="28"/>
          <w:szCs w:val="28"/>
          <w:lang w:val="nl-NL"/>
        </w:rPr>
      </w:pPr>
      <w:r w:rsidRPr="00D36465">
        <w:rPr>
          <w:rFonts w:ascii="Times New Roman" w:hAnsi="Times New Roman"/>
          <w:b/>
          <w:color w:val="000000" w:themeColor="text1"/>
          <w:sz w:val="28"/>
          <w:szCs w:val="28"/>
          <w:lang w:val="nl-NL"/>
        </w:rPr>
        <w:t>1. Bố cục</w:t>
      </w:r>
    </w:p>
    <w:p w14:paraId="4C7E2F97" w14:textId="77777777" w:rsidR="004E2679" w:rsidRPr="00D36465" w:rsidRDefault="004E2679" w:rsidP="004E2679">
      <w:pPr>
        <w:spacing w:after="120"/>
        <w:ind w:firstLine="709"/>
        <w:jc w:val="both"/>
        <w:rPr>
          <w:rFonts w:ascii="Times New Roman" w:hAnsi="Times New Roman"/>
          <w:iCs/>
          <w:color w:val="000000" w:themeColor="text1"/>
          <w:sz w:val="28"/>
          <w:szCs w:val="28"/>
          <w:lang w:val="nl-NL"/>
        </w:rPr>
      </w:pPr>
      <w:r w:rsidRPr="00D36465">
        <w:rPr>
          <w:rFonts w:ascii="Times New Roman" w:hAnsi="Times New Roman"/>
          <w:iCs/>
          <w:color w:val="000000" w:themeColor="text1"/>
          <w:sz w:val="28"/>
          <w:szCs w:val="28"/>
          <w:lang w:val="nl-NL"/>
        </w:rPr>
        <w:t xml:space="preserve">Nghị quyết gồm có </w:t>
      </w:r>
      <w:r>
        <w:rPr>
          <w:rFonts w:ascii="Times New Roman" w:hAnsi="Times New Roman"/>
          <w:iCs/>
          <w:color w:val="000000" w:themeColor="text1"/>
          <w:sz w:val="28"/>
          <w:szCs w:val="28"/>
          <w:lang w:val="nl-NL"/>
        </w:rPr>
        <w:t>07</w:t>
      </w:r>
      <w:r w:rsidRPr="00D36465">
        <w:rPr>
          <w:rFonts w:ascii="Times New Roman" w:hAnsi="Times New Roman"/>
          <w:iCs/>
          <w:color w:val="000000" w:themeColor="text1"/>
          <w:sz w:val="28"/>
          <w:szCs w:val="28"/>
          <w:lang w:val="nl-NL"/>
        </w:rPr>
        <w:t xml:space="preserve"> Điều.</w:t>
      </w:r>
    </w:p>
    <w:p w14:paraId="1FF482C2" w14:textId="77777777" w:rsidR="004E2679" w:rsidRPr="00D36465" w:rsidRDefault="004E2679" w:rsidP="004E2679">
      <w:pPr>
        <w:spacing w:after="120"/>
        <w:ind w:firstLine="709"/>
        <w:jc w:val="both"/>
        <w:rPr>
          <w:rFonts w:ascii="Times New Roman" w:hAnsi="Times New Roman"/>
          <w:b/>
          <w:iCs/>
          <w:color w:val="000000" w:themeColor="text1"/>
          <w:sz w:val="28"/>
          <w:szCs w:val="28"/>
          <w:lang w:val="nl-NL"/>
        </w:rPr>
      </w:pPr>
      <w:r w:rsidRPr="00D36465">
        <w:rPr>
          <w:rFonts w:ascii="Times New Roman" w:hAnsi="Times New Roman"/>
          <w:b/>
          <w:iCs/>
          <w:color w:val="000000" w:themeColor="text1"/>
          <w:sz w:val="28"/>
          <w:szCs w:val="28"/>
          <w:lang w:val="nl-NL"/>
        </w:rPr>
        <w:t>2. Nội dung cơ bản của Nghị quyết</w:t>
      </w:r>
    </w:p>
    <w:p w14:paraId="02490A39" w14:textId="77777777" w:rsidR="004E2679" w:rsidRPr="00D36465" w:rsidRDefault="004E2679" w:rsidP="004E2679">
      <w:pPr>
        <w:spacing w:after="120"/>
        <w:ind w:firstLine="709"/>
        <w:jc w:val="both"/>
        <w:rPr>
          <w:rFonts w:ascii="Times New Roman" w:hAnsi="Times New Roman"/>
          <w:b/>
          <w:bCs/>
          <w:color w:val="000000" w:themeColor="text1"/>
          <w:spacing w:val="6"/>
          <w:sz w:val="28"/>
          <w:szCs w:val="28"/>
          <w:lang w:val="nl-NL"/>
        </w:rPr>
      </w:pPr>
      <w:r w:rsidRPr="00D36465">
        <w:rPr>
          <w:rFonts w:ascii="Times New Roman" w:hAnsi="Times New Roman"/>
          <w:b/>
          <w:bCs/>
          <w:color w:val="000000" w:themeColor="text1"/>
          <w:spacing w:val="6"/>
          <w:sz w:val="28"/>
          <w:szCs w:val="28"/>
          <w:lang w:val="nl-NL"/>
        </w:rPr>
        <w:t>2.1. Phạm vi điều chỉnh và đối tượng áp dụng</w:t>
      </w:r>
    </w:p>
    <w:p w14:paraId="4719D398" w14:textId="77777777" w:rsidR="004E2679" w:rsidRPr="00D36465" w:rsidRDefault="004E2679" w:rsidP="004E2679">
      <w:pPr>
        <w:spacing w:after="120"/>
        <w:ind w:firstLine="709"/>
        <w:jc w:val="both"/>
        <w:rPr>
          <w:rFonts w:ascii="Times New Roman" w:hAnsi="Times New Roman"/>
          <w:color w:val="000000" w:themeColor="text1"/>
          <w:spacing w:val="6"/>
          <w:sz w:val="28"/>
          <w:szCs w:val="28"/>
          <w:lang w:val="nl-NL"/>
        </w:rPr>
      </w:pPr>
      <w:r w:rsidRPr="00D36465">
        <w:rPr>
          <w:rFonts w:ascii="Times New Roman" w:hAnsi="Times New Roman"/>
          <w:bCs/>
          <w:color w:val="000000" w:themeColor="text1"/>
          <w:spacing w:val="6"/>
          <w:sz w:val="28"/>
          <w:szCs w:val="28"/>
          <w:lang w:val="nl-NL"/>
        </w:rPr>
        <w:t>a) Phạm vi điều chỉnh</w:t>
      </w:r>
    </w:p>
    <w:p w14:paraId="44D7527A" w14:textId="77777777" w:rsidR="004E2679" w:rsidRPr="00D36465" w:rsidRDefault="004E2679" w:rsidP="004E2679">
      <w:pPr>
        <w:spacing w:after="120"/>
        <w:ind w:firstLine="709"/>
        <w:jc w:val="both"/>
        <w:rPr>
          <w:rFonts w:ascii="Times New Roman" w:hAnsi="Times New Roman"/>
          <w:color w:val="000000" w:themeColor="text1"/>
          <w:sz w:val="28"/>
          <w:szCs w:val="28"/>
        </w:rPr>
      </w:pPr>
      <w:r w:rsidRPr="00D36465">
        <w:rPr>
          <w:rFonts w:ascii="Times New Roman" w:hAnsi="Times New Roman"/>
          <w:color w:val="000000" w:themeColor="text1"/>
          <w:spacing w:val="6"/>
          <w:sz w:val="28"/>
          <w:szCs w:val="28"/>
          <w:lang w:val="nl-NL"/>
        </w:rPr>
        <w:lastRenderedPageBreak/>
        <w:tab/>
      </w:r>
      <w:r w:rsidRPr="00D36465">
        <w:rPr>
          <w:rFonts w:ascii="Times New Roman" w:hAnsi="Times New Roman"/>
          <w:color w:val="000000" w:themeColor="text1"/>
          <w:sz w:val="28"/>
          <w:szCs w:val="28"/>
          <w:lang w:val="vi-VN"/>
        </w:rPr>
        <w:t xml:space="preserve">Nghị quyết </w:t>
      </w:r>
      <w:r w:rsidRPr="00D36465">
        <w:rPr>
          <w:rFonts w:ascii="Times New Roman" w:hAnsi="Times New Roman"/>
          <w:color w:val="000000" w:themeColor="text1"/>
          <w:sz w:val="28"/>
          <w:szCs w:val="28"/>
        </w:rPr>
        <w:t xml:space="preserve">quy định </w:t>
      </w:r>
      <w:r w:rsidRPr="00C179E5">
        <w:rPr>
          <w:rFonts w:ascii="Times New Roman" w:hAnsi="Times New Roman"/>
          <w:color w:val="000000"/>
          <w:sz w:val="28"/>
          <w:szCs w:val="28"/>
        </w:rPr>
        <w:t>số lượng, mức trợ cấp cho lực lượng Dân quân tự vệ ở xã, phường, thị trấn và Công an viên bán chuyên trách ở xã, thị trấn trên địa bàn tỉnh Hậu Giang</w:t>
      </w:r>
      <w:r>
        <w:rPr>
          <w:rFonts w:ascii="Times New Roman" w:hAnsi="Times New Roman"/>
          <w:color w:val="000000"/>
          <w:sz w:val="28"/>
          <w:szCs w:val="28"/>
        </w:rPr>
        <w:t>.</w:t>
      </w:r>
    </w:p>
    <w:p w14:paraId="1383DE27" w14:textId="77777777" w:rsidR="004E2679" w:rsidRDefault="004E2679" w:rsidP="004E2679">
      <w:pPr>
        <w:spacing w:after="120"/>
        <w:ind w:firstLine="709"/>
        <w:jc w:val="both"/>
        <w:rPr>
          <w:rFonts w:ascii="Times New Roman" w:hAnsi="Times New Roman"/>
          <w:bCs/>
          <w:color w:val="000000" w:themeColor="text1"/>
          <w:spacing w:val="6"/>
          <w:sz w:val="28"/>
          <w:szCs w:val="28"/>
          <w:lang w:val="nl-NL"/>
        </w:rPr>
      </w:pPr>
      <w:r w:rsidRPr="00D36465">
        <w:rPr>
          <w:rFonts w:ascii="Times New Roman" w:hAnsi="Times New Roman"/>
          <w:bCs/>
          <w:color w:val="000000" w:themeColor="text1"/>
          <w:spacing w:val="6"/>
          <w:sz w:val="28"/>
          <w:szCs w:val="28"/>
          <w:lang w:val="nl-NL"/>
        </w:rPr>
        <w:t>b) Đối tượng áp dụng</w:t>
      </w:r>
    </w:p>
    <w:p w14:paraId="44EE2AC0" w14:textId="77777777" w:rsidR="004E2679" w:rsidRPr="00A35993" w:rsidRDefault="004E2679" w:rsidP="004E2679">
      <w:pPr>
        <w:spacing w:after="120"/>
        <w:ind w:firstLine="709"/>
        <w:rPr>
          <w:rFonts w:ascii="Times New Roman" w:hAnsi="Times New Roman"/>
          <w:color w:val="000000"/>
          <w:sz w:val="28"/>
          <w:szCs w:val="28"/>
        </w:rPr>
      </w:pPr>
      <w:r w:rsidRPr="00A35993">
        <w:rPr>
          <w:rFonts w:ascii="Times New Roman" w:hAnsi="Times New Roman"/>
          <w:color w:val="000000"/>
          <w:sz w:val="28"/>
          <w:szCs w:val="28"/>
        </w:rPr>
        <w:t>a) Lực lượng Dân quân tự vệ ở xã, phường, thị trấn;</w:t>
      </w:r>
    </w:p>
    <w:p w14:paraId="7FEAE482" w14:textId="77777777" w:rsidR="004E2679" w:rsidRPr="00A35993" w:rsidRDefault="004E2679" w:rsidP="004E2679">
      <w:pPr>
        <w:spacing w:after="120"/>
        <w:ind w:firstLine="709"/>
        <w:rPr>
          <w:rFonts w:ascii="Times New Roman" w:hAnsi="Times New Roman"/>
          <w:color w:val="000000"/>
          <w:sz w:val="28"/>
          <w:szCs w:val="28"/>
        </w:rPr>
      </w:pPr>
      <w:r w:rsidRPr="00A35993">
        <w:rPr>
          <w:rFonts w:ascii="Times New Roman" w:hAnsi="Times New Roman"/>
          <w:color w:val="000000"/>
          <w:sz w:val="28"/>
          <w:szCs w:val="28"/>
        </w:rPr>
        <w:t>b) Công an viên bán chuyên trách ở xã, thị trấn.</w:t>
      </w:r>
    </w:p>
    <w:p w14:paraId="714D4A7B" w14:textId="77777777" w:rsidR="004E2679" w:rsidRPr="00A35993" w:rsidRDefault="004E2679" w:rsidP="004E2679">
      <w:pPr>
        <w:spacing w:after="120"/>
        <w:ind w:firstLine="709"/>
        <w:jc w:val="both"/>
        <w:rPr>
          <w:rFonts w:ascii="Times New Roman" w:hAnsi="Times New Roman"/>
          <w:b/>
          <w:color w:val="000000"/>
          <w:sz w:val="28"/>
          <w:szCs w:val="28"/>
        </w:rPr>
      </w:pPr>
      <w:r w:rsidRPr="00A35993">
        <w:rPr>
          <w:rFonts w:ascii="Times New Roman" w:hAnsi="Times New Roman"/>
          <w:b/>
          <w:bCs/>
          <w:color w:val="000000" w:themeColor="text1"/>
          <w:spacing w:val="6"/>
          <w:sz w:val="28"/>
          <w:szCs w:val="28"/>
          <w:lang w:val="nl-NL"/>
        </w:rPr>
        <w:t>2.2.</w:t>
      </w:r>
      <w:r>
        <w:rPr>
          <w:rFonts w:ascii="Times New Roman" w:hAnsi="Times New Roman"/>
          <w:b/>
          <w:bCs/>
          <w:color w:val="000000" w:themeColor="text1"/>
          <w:spacing w:val="6"/>
          <w:sz w:val="28"/>
          <w:szCs w:val="28"/>
          <w:lang w:val="nl-NL"/>
        </w:rPr>
        <w:t xml:space="preserve"> </w:t>
      </w:r>
      <w:r w:rsidRPr="00A35993">
        <w:rPr>
          <w:rFonts w:ascii="Times New Roman" w:hAnsi="Times New Roman"/>
          <w:b/>
          <w:color w:val="000000"/>
          <w:sz w:val="28"/>
          <w:szCs w:val="28"/>
          <w:lang w:val="vi-VN"/>
        </w:rPr>
        <w:t>Số lượng</w:t>
      </w:r>
      <w:r w:rsidRPr="00A35993">
        <w:rPr>
          <w:rFonts w:ascii="Times New Roman" w:hAnsi="Times New Roman"/>
          <w:b/>
          <w:color w:val="000000"/>
          <w:sz w:val="28"/>
          <w:szCs w:val="28"/>
        </w:rPr>
        <w:t>,</w:t>
      </w:r>
      <w:r w:rsidRPr="00A35993">
        <w:rPr>
          <w:rFonts w:ascii="Times New Roman" w:hAnsi="Times New Roman"/>
          <w:b/>
          <w:color w:val="000000"/>
          <w:sz w:val="28"/>
          <w:szCs w:val="28"/>
          <w:lang w:val="vi-VN"/>
        </w:rPr>
        <w:t xml:space="preserve"> mức </w:t>
      </w:r>
      <w:r w:rsidRPr="00A35993">
        <w:rPr>
          <w:rFonts w:ascii="Times New Roman" w:hAnsi="Times New Roman"/>
          <w:b/>
          <w:color w:val="000000"/>
          <w:sz w:val="28"/>
          <w:szCs w:val="28"/>
        </w:rPr>
        <w:t>trợ cấp cho lực lượng Dân quân tự vệ ở xã, phường, thị trấn và Công an viên bán chuyên trách ở xã, thị trấn</w:t>
      </w:r>
    </w:p>
    <w:p w14:paraId="3D2F493E"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rPr>
      </w:pPr>
      <w:r>
        <w:rPr>
          <w:color w:val="000000"/>
          <w:sz w:val="28"/>
          <w:szCs w:val="28"/>
          <w:lang w:val="vi-VN"/>
        </w:rPr>
        <w:t>a</w:t>
      </w:r>
      <w:r>
        <w:rPr>
          <w:color w:val="000000"/>
          <w:sz w:val="28"/>
          <w:szCs w:val="28"/>
        </w:rPr>
        <w:t xml:space="preserve">) </w:t>
      </w:r>
      <w:r w:rsidRPr="00A35993">
        <w:rPr>
          <w:color w:val="000000"/>
          <w:sz w:val="28"/>
          <w:szCs w:val="28"/>
          <w:lang w:val="vi-VN"/>
        </w:rPr>
        <w:t>Số lượng</w:t>
      </w:r>
      <w:r w:rsidRPr="00A35993">
        <w:rPr>
          <w:color w:val="000000"/>
          <w:sz w:val="28"/>
          <w:szCs w:val="28"/>
        </w:rPr>
        <w:t>, mức trợ cấp cho lực lượng Dân quân tự vệ ở xã, phường, thị trấn</w:t>
      </w:r>
    </w:p>
    <w:p w14:paraId="5A19B367"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lang w:val="vi-VN"/>
        </w:rPr>
      </w:pPr>
      <w:r>
        <w:rPr>
          <w:color w:val="000000"/>
          <w:sz w:val="28"/>
          <w:szCs w:val="28"/>
        </w:rPr>
        <w:t xml:space="preserve">- </w:t>
      </w:r>
      <w:r w:rsidRPr="00A35993">
        <w:rPr>
          <w:color w:val="000000"/>
          <w:sz w:val="28"/>
          <w:szCs w:val="28"/>
        </w:rPr>
        <w:t xml:space="preserve">Số lượng: Mỗi xã, phường, thị trấn được bố trí lực lượng </w:t>
      </w:r>
      <w:r w:rsidRPr="00A35993">
        <w:rPr>
          <w:color w:val="000000"/>
          <w:sz w:val="28"/>
          <w:szCs w:val="28"/>
          <w:lang w:val="vi-VN"/>
        </w:rPr>
        <w:t>Dân quân tự vệ không quá 05</w:t>
      </w:r>
      <w:r w:rsidRPr="00A35993">
        <w:rPr>
          <w:color w:val="000000"/>
          <w:sz w:val="28"/>
          <w:szCs w:val="28"/>
        </w:rPr>
        <w:t xml:space="preserve"> (năm)</w:t>
      </w:r>
      <w:r w:rsidRPr="00A35993">
        <w:rPr>
          <w:color w:val="000000"/>
          <w:sz w:val="28"/>
          <w:szCs w:val="28"/>
          <w:lang w:val="vi-VN"/>
        </w:rPr>
        <w:t xml:space="preserve"> người. </w:t>
      </w:r>
    </w:p>
    <w:p w14:paraId="27045521"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rPr>
      </w:pPr>
      <w:r>
        <w:rPr>
          <w:color w:val="000000"/>
          <w:sz w:val="28"/>
          <w:szCs w:val="28"/>
        </w:rPr>
        <w:t xml:space="preserve">- </w:t>
      </w:r>
      <w:r w:rsidRPr="00A35993">
        <w:rPr>
          <w:color w:val="000000"/>
          <w:sz w:val="28"/>
          <w:szCs w:val="28"/>
        </w:rPr>
        <w:t xml:space="preserve">Mức trợ cấp: </w:t>
      </w:r>
    </w:p>
    <w:p w14:paraId="6C429D3D"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lang w:val="vi-VN"/>
        </w:rPr>
      </w:pPr>
      <w:r>
        <w:rPr>
          <w:color w:val="000000"/>
          <w:sz w:val="28"/>
          <w:szCs w:val="28"/>
        </w:rPr>
        <w:t>+</w:t>
      </w:r>
      <w:r w:rsidRPr="00A35993">
        <w:rPr>
          <w:color w:val="000000"/>
          <w:sz w:val="28"/>
          <w:szCs w:val="28"/>
        </w:rPr>
        <w:t xml:space="preserve"> </w:t>
      </w:r>
      <w:r w:rsidRPr="00A35993">
        <w:rPr>
          <w:color w:val="000000"/>
          <w:sz w:val="28"/>
          <w:szCs w:val="28"/>
          <w:lang w:val="vi-VN"/>
        </w:rPr>
        <w:t xml:space="preserve">Mỗi người được hưởng mức trợ cấp </w:t>
      </w:r>
      <w:r w:rsidRPr="00A35993">
        <w:rPr>
          <w:color w:val="000000"/>
          <w:sz w:val="28"/>
          <w:szCs w:val="28"/>
        </w:rPr>
        <w:t xml:space="preserve">bằng </w:t>
      </w:r>
      <w:r w:rsidRPr="00A35993">
        <w:rPr>
          <w:color w:val="000000"/>
          <w:sz w:val="28"/>
          <w:szCs w:val="28"/>
          <w:lang w:val="vi-VN"/>
        </w:rPr>
        <w:t xml:space="preserve">1,2 </w:t>
      </w:r>
      <w:r w:rsidRPr="00A35993">
        <w:rPr>
          <w:color w:val="000000"/>
          <w:sz w:val="28"/>
          <w:szCs w:val="28"/>
        </w:rPr>
        <w:t xml:space="preserve">lần </w:t>
      </w:r>
      <w:r w:rsidRPr="00A35993">
        <w:rPr>
          <w:color w:val="000000"/>
          <w:sz w:val="28"/>
          <w:szCs w:val="28"/>
          <w:lang w:val="vi-VN"/>
        </w:rPr>
        <w:t>mức </w:t>
      </w:r>
      <w:r w:rsidRPr="00A35993">
        <w:rPr>
          <w:color w:val="000000"/>
          <w:sz w:val="28"/>
          <w:szCs w:val="28"/>
        </w:rPr>
        <w:t>l</w:t>
      </w:r>
      <w:r w:rsidRPr="00A35993">
        <w:rPr>
          <w:color w:val="000000"/>
          <w:sz w:val="28"/>
          <w:szCs w:val="28"/>
          <w:lang w:val="vi-VN"/>
        </w:rPr>
        <w:t>ư</w:t>
      </w:r>
      <w:r w:rsidRPr="00A35993">
        <w:rPr>
          <w:color w:val="000000"/>
          <w:sz w:val="28"/>
          <w:szCs w:val="28"/>
        </w:rPr>
        <w:t>ơn</w:t>
      </w:r>
      <w:r w:rsidRPr="00A35993">
        <w:rPr>
          <w:color w:val="000000"/>
          <w:sz w:val="28"/>
          <w:szCs w:val="28"/>
          <w:lang w:val="vi-VN"/>
        </w:rPr>
        <w:t>g cơ sở</w:t>
      </w:r>
      <w:r w:rsidRPr="00A35993">
        <w:rPr>
          <w:color w:val="000000"/>
          <w:sz w:val="28"/>
          <w:szCs w:val="28"/>
        </w:rPr>
        <w:t>/người/tháng</w:t>
      </w:r>
      <w:r w:rsidRPr="00A35993">
        <w:rPr>
          <w:color w:val="000000"/>
          <w:sz w:val="28"/>
          <w:szCs w:val="28"/>
          <w:lang w:val="vi-VN"/>
        </w:rPr>
        <w:t xml:space="preserve">. </w:t>
      </w:r>
    </w:p>
    <w:p w14:paraId="52972D96"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rPr>
      </w:pPr>
      <w:r>
        <w:rPr>
          <w:color w:val="000000"/>
          <w:sz w:val="28"/>
          <w:szCs w:val="28"/>
        </w:rPr>
        <w:t>+</w:t>
      </w:r>
      <w:r w:rsidRPr="00A35993">
        <w:rPr>
          <w:color w:val="000000"/>
          <w:sz w:val="28"/>
          <w:szCs w:val="28"/>
        </w:rPr>
        <w:t xml:space="preserve"> Chế độ tiền ăn: Lực lượng </w:t>
      </w:r>
      <w:r w:rsidRPr="00A35993">
        <w:rPr>
          <w:color w:val="000000"/>
          <w:sz w:val="28"/>
          <w:szCs w:val="28"/>
          <w:shd w:val="clear" w:color="auto" w:fill="FFFFFF"/>
        </w:rPr>
        <w:t xml:space="preserve">Dân quân tự vệ ở xã, phường, thị trấn được áp dụng chế độ tiền ăn theo quy định tại Nghị quyết số 02/2021/NQ-HĐND ngày 10 tháng 3 năm 2021 của Hội đồng nhân dân tỉnh Hậu Giang </w:t>
      </w:r>
      <w:r w:rsidRPr="00A35993">
        <w:rPr>
          <w:color w:val="000000"/>
          <w:sz w:val="28"/>
          <w:szCs w:val="28"/>
        </w:rPr>
        <w:t>Phê duyệt  Đề án tổ chức lực lượng, huấn luyện, hoạt động và đảm bảo chế độ, chính sách cho lực lượng Dân quân tự vệ trên địa bàn tỉnh Hậu Giang giai đoạn 2021 - 2025; Nghị quyết số 01/2023/NQ-HĐND ngày 25 tháng 4 năm 2023 của                 Hội đồng nhân dân tỉnh Hậu Giang Sửa đổi, bổ sung Nghị quyết số </w:t>
      </w:r>
      <w:hyperlink r:id="rId16" w:tgtFrame="_blank" w:tooltip="02/2021/NQ-HĐND" w:history="1">
        <w:r w:rsidRPr="00A35993">
          <w:rPr>
            <w:color w:val="000000"/>
            <w:sz w:val="28"/>
            <w:szCs w:val="28"/>
          </w:rPr>
          <w:t>02/2021/NQ-HĐND</w:t>
        </w:r>
      </w:hyperlink>
      <w:r w:rsidRPr="00A35993">
        <w:rPr>
          <w:color w:val="000000"/>
          <w:sz w:val="28"/>
          <w:szCs w:val="28"/>
        </w:rPr>
        <w:t xml:space="preserve"> ngày 10 tháng 3 năm 2021 của Hội đồng nhân dân tỉnh Hậu Giang Phê duyệt Đề án tổ chức lực lượng, huấn luyện, hoạt động và đảm bảo chế độ, chính sách cho lực lượng Dân quân tự vệ trên địa bàn tỉnh Hậu Giang giai đoạn 2021 - 2025 </w:t>
      </w:r>
      <w:r w:rsidRPr="00A35993">
        <w:rPr>
          <w:i/>
          <w:color w:val="000000"/>
          <w:sz w:val="28"/>
          <w:szCs w:val="28"/>
          <w:lang w:val="vi-VN"/>
        </w:rPr>
        <w:t>(trường hợp chế độ tiền ăn có thay đổi thì áp dụng theo quy định mới hiện hành)</w:t>
      </w:r>
      <w:r w:rsidRPr="00A35993">
        <w:rPr>
          <w:color w:val="000000"/>
          <w:sz w:val="28"/>
          <w:szCs w:val="28"/>
          <w:lang w:val="vi-VN"/>
        </w:rPr>
        <w:t>.</w:t>
      </w:r>
      <w:r w:rsidRPr="00A35993">
        <w:rPr>
          <w:color w:val="000000"/>
          <w:sz w:val="28"/>
          <w:szCs w:val="28"/>
        </w:rPr>
        <w:t xml:space="preserve"> </w:t>
      </w:r>
      <w:r w:rsidRPr="00A35993">
        <w:rPr>
          <w:color w:val="000000"/>
          <w:sz w:val="28"/>
          <w:szCs w:val="28"/>
          <w:shd w:val="clear" w:color="auto" w:fill="FFFFFF"/>
        </w:rPr>
        <w:t xml:space="preserve">  </w:t>
      </w:r>
    </w:p>
    <w:p w14:paraId="0CBCBA39"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rPr>
      </w:pPr>
      <w:r>
        <w:rPr>
          <w:color w:val="000000"/>
          <w:sz w:val="28"/>
          <w:szCs w:val="28"/>
        </w:rPr>
        <w:t xml:space="preserve">b) </w:t>
      </w:r>
      <w:r w:rsidRPr="00A35993">
        <w:rPr>
          <w:color w:val="000000"/>
          <w:sz w:val="28"/>
          <w:szCs w:val="28"/>
          <w:lang w:val="vi-VN"/>
        </w:rPr>
        <w:t>Số lượng</w:t>
      </w:r>
      <w:r w:rsidRPr="00A35993">
        <w:rPr>
          <w:color w:val="000000"/>
          <w:sz w:val="28"/>
          <w:szCs w:val="28"/>
        </w:rPr>
        <w:t>, mức trợ cấp cho lực lượng Công an viên bán chuyên trách ở xã, thị trấn</w:t>
      </w:r>
    </w:p>
    <w:p w14:paraId="3F40D14F"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rPr>
      </w:pPr>
      <w:r>
        <w:rPr>
          <w:color w:val="000000"/>
          <w:sz w:val="28"/>
          <w:szCs w:val="28"/>
          <w:lang w:val="vi-VN"/>
        </w:rPr>
        <w:t>-</w:t>
      </w:r>
      <w:r w:rsidRPr="00A35993">
        <w:rPr>
          <w:color w:val="000000"/>
          <w:sz w:val="28"/>
          <w:szCs w:val="28"/>
        </w:rPr>
        <w:t xml:space="preserve"> Số lượng: Mỗi ấp được bố trí 01 Công an viên bán chuyên trách ở xã, thị trấn </w:t>
      </w:r>
      <w:r w:rsidRPr="00A35993">
        <w:rPr>
          <w:color w:val="000000"/>
          <w:sz w:val="28"/>
          <w:szCs w:val="28"/>
          <w:lang w:val="vi-VN"/>
        </w:rPr>
        <w:t xml:space="preserve">làm nhiệm vụ đảm bảo an ninh, trật tự. </w:t>
      </w:r>
    </w:p>
    <w:p w14:paraId="34AA8ACF"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lang w:val="vi-VN"/>
        </w:rPr>
      </w:pPr>
      <w:r>
        <w:rPr>
          <w:color w:val="000000"/>
          <w:sz w:val="28"/>
          <w:szCs w:val="28"/>
        </w:rPr>
        <w:t>-</w:t>
      </w:r>
      <w:r w:rsidRPr="00A35993">
        <w:rPr>
          <w:color w:val="000000"/>
          <w:sz w:val="28"/>
          <w:szCs w:val="28"/>
        </w:rPr>
        <w:t xml:space="preserve"> Mức trợ cấp:</w:t>
      </w:r>
      <w:r w:rsidRPr="00A35993">
        <w:rPr>
          <w:color w:val="000000"/>
          <w:sz w:val="28"/>
          <w:szCs w:val="28"/>
          <w:lang w:val="vi-VN"/>
        </w:rPr>
        <w:t xml:space="preserve"> </w:t>
      </w:r>
    </w:p>
    <w:p w14:paraId="0D9BE924" w14:textId="77777777" w:rsidR="004E2679" w:rsidRPr="00A35993" w:rsidRDefault="004E2679" w:rsidP="004E2679">
      <w:pPr>
        <w:pStyle w:val="NormalWeb"/>
        <w:shd w:val="clear" w:color="auto" w:fill="FFFFFF"/>
        <w:spacing w:before="0" w:beforeAutospacing="0" w:after="120"/>
        <w:ind w:firstLine="709"/>
        <w:jc w:val="both"/>
        <w:rPr>
          <w:color w:val="000000"/>
          <w:sz w:val="28"/>
          <w:szCs w:val="28"/>
          <w:lang w:val="vi-VN"/>
        </w:rPr>
      </w:pPr>
      <w:r>
        <w:rPr>
          <w:color w:val="000000"/>
          <w:sz w:val="28"/>
          <w:szCs w:val="28"/>
        </w:rPr>
        <w:t>+</w:t>
      </w:r>
      <w:r w:rsidRPr="00A35993">
        <w:rPr>
          <w:color w:val="000000"/>
          <w:sz w:val="28"/>
          <w:szCs w:val="28"/>
        </w:rPr>
        <w:t xml:space="preserve"> </w:t>
      </w:r>
      <w:r w:rsidRPr="00A35993">
        <w:rPr>
          <w:color w:val="000000"/>
          <w:sz w:val="28"/>
          <w:szCs w:val="28"/>
          <w:lang w:val="vi-VN"/>
        </w:rPr>
        <w:t xml:space="preserve">Mỗi người được hưởng mức trợ cấp </w:t>
      </w:r>
      <w:r w:rsidRPr="00A35993">
        <w:rPr>
          <w:color w:val="000000"/>
          <w:sz w:val="28"/>
          <w:szCs w:val="28"/>
        </w:rPr>
        <w:t xml:space="preserve">bằng </w:t>
      </w:r>
      <w:r w:rsidRPr="00A35993">
        <w:rPr>
          <w:color w:val="000000"/>
          <w:sz w:val="28"/>
          <w:szCs w:val="28"/>
          <w:lang w:val="vi-VN"/>
        </w:rPr>
        <w:t>1,0 lần mức </w:t>
      </w:r>
      <w:r w:rsidRPr="00A35993">
        <w:rPr>
          <w:color w:val="000000"/>
          <w:sz w:val="28"/>
          <w:szCs w:val="28"/>
        </w:rPr>
        <w:t>l</w:t>
      </w:r>
      <w:r w:rsidRPr="00A35993">
        <w:rPr>
          <w:color w:val="000000"/>
          <w:sz w:val="28"/>
          <w:szCs w:val="28"/>
          <w:lang w:val="vi-VN"/>
        </w:rPr>
        <w:t>ư</w:t>
      </w:r>
      <w:r w:rsidRPr="00A35993">
        <w:rPr>
          <w:color w:val="000000"/>
          <w:sz w:val="28"/>
          <w:szCs w:val="28"/>
        </w:rPr>
        <w:t>ơn</w:t>
      </w:r>
      <w:r w:rsidRPr="00A35993">
        <w:rPr>
          <w:color w:val="000000"/>
          <w:sz w:val="28"/>
          <w:szCs w:val="28"/>
          <w:lang w:val="vi-VN"/>
        </w:rPr>
        <w:t>g cơ sở</w:t>
      </w:r>
      <w:r w:rsidRPr="00A35993">
        <w:rPr>
          <w:color w:val="000000"/>
          <w:sz w:val="28"/>
          <w:szCs w:val="28"/>
        </w:rPr>
        <w:t>/người/tháng.</w:t>
      </w:r>
    </w:p>
    <w:p w14:paraId="314BB790" w14:textId="77777777" w:rsidR="004E2679" w:rsidRPr="00A35993" w:rsidRDefault="004E2679" w:rsidP="004E2679">
      <w:pPr>
        <w:spacing w:after="120"/>
        <w:ind w:firstLine="709"/>
        <w:jc w:val="both"/>
        <w:rPr>
          <w:rFonts w:ascii="Times New Roman" w:hAnsi="Times New Roman"/>
          <w:color w:val="000000"/>
          <w:sz w:val="28"/>
          <w:szCs w:val="28"/>
          <w:lang w:val="vi-VN"/>
        </w:rPr>
      </w:pPr>
      <w:r>
        <w:rPr>
          <w:rFonts w:ascii="Times New Roman" w:hAnsi="Times New Roman"/>
          <w:color w:val="000000"/>
          <w:sz w:val="28"/>
          <w:szCs w:val="28"/>
        </w:rPr>
        <w:t>+</w:t>
      </w:r>
      <w:r w:rsidRPr="00A35993">
        <w:rPr>
          <w:rFonts w:ascii="Times New Roman" w:hAnsi="Times New Roman"/>
          <w:color w:val="000000"/>
          <w:sz w:val="28"/>
          <w:szCs w:val="28"/>
        </w:rPr>
        <w:t xml:space="preserve"> </w:t>
      </w:r>
      <w:r w:rsidRPr="00A35993">
        <w:rPr>
          <w:rFonts w:ascii="Times New Roman" w:hAnsi="Times New Roman"/>
          <w:color w:val="000000"/>
          <w:sz w:val="28"/>
          <w:szCs w:val="28"/>
          <w:lang w:val="vi-VN"/>
        </w:rPr>
        <w:t>Chế độ tiền ăn: Công an viên bán chuyên trách</w:t>
      </w:r>
      <w:r w:rsidRPr="00A35993">
        <w:rPr>
          <w:rFonts w:ascii="Times New Roman" w:hAnsi="Times New Roman"/>
          <w:color w:val="000000"/>
          <w:sz w:val="28"/>
          <w:szCs w:val="28"/>
        </w:rPr>
        <w:t xml:space="preserve"> ở xã, thị trấn</w:t>
      </w:r>
      <w:r w:rsidRPr="00A35993">
        <w:rPr>
          <w:rFonts w:ascii="Times New Roman" w:hAnsi="Times New Roman"/>
          <w:color w:val="000000"/>
          <w:sz w:val="28"/>
          <w:szCs w:val="28"/>
          <w:lang w:val="vi-VN"/>
        </w:rPr>
        <w:t xml:space="preserve"> </w:t>
      </w:r>
      <w:r w:rsidRPr="00A35993">
        <w:rPr>
          <w:rFonts w:ascii="Times New Roman" w:hAnsi="Times New Roman"/>
          <w:color w:val="000000"/>
          <w:sz w:val="28"/>
          <w:szCs w:val="28"/>
        </w:rPr>
        <w:t xml:space="preserve">luân phiên thường trực </w:t>
      </w:r>
      <w:r w:rsidRPr="00A35993">
        <w:rPr>
          <w:rFonts w:ascii="Times New Roman" w:hAnsi="Times New Roman"/>
          <w:color w:val="000000"/>
          <w:sz w:val="28"/>
          <w:szCs w:val="28"/>
          <w:lang w:val="vi-VN"/>
        </w:rPr>
        <w:t>đảm bảo an ninh, trật tự tại trụ sở làm việc của Công an xã</w:t>
      </w:r>
      <w:r w:rsidRPr="00A35993">
        <w:rPr>
          <w:rFonts w:ascii="Times New Roman" w:hAnsi="Times New Roman"/>
          <w:color w:val="000000"/>
          <w:sz w:val="28"/>
          <w:szCs w:val="28"/>
        </w:rPr>
        <w:t xml:space="preserve">, thị trấn (không quá 03 người) </w:t>
      </w:r>
      <w:r w:rsidRPr="00A35993">
        <w:rPr>
          <w:rFonts w:ascii="Times New Roman" w:hAnsi="Times New Roman"/>
          <w:color w:val="000000"/>
          <w:sz w:val="28"/>
          <w:szCs w:val="28"/>
          <w:lang w:val="vi-VN"/>
        </w:rPr>
        <w:t xml:space="preserve">được áp dụng chế độ tiền ăn theo quy định tại Nghị quyết số 18/2018/NQ-HĐND ngày 07 tháng 12 năm 2018 của Hội đồng nhân dân tỉnh Hậu Giang quy định một số nội dung, mức chi chế độ hành chính sự nghiệp </w:t>
      </w:r>
      <w:r w:rsidRPr="00A35993">
        <w:rPr>
          <w:rFonts w:ascii="Times New Roman" w:hAnsi="Times New Roman"/>
          <w:color w:val="000000"/>
          <w:sz w:val="28"/>
          <w:szCs w:val="28"/>
          <w:lang w:val="vi-VN"/>
        </w:rPr>
        <w:lastRenderedPageBreak/>
        <w:t xml:space="preserve">trên địa bàn tỉnh Hậu Giang </w:t>
      </w:r>
      <w:r w:rsidRPr="00A35993">
        <w:rPr>
          <w:rFonts w:ascii="Times New Roman" w:hAnsi="Times New Roman"/>
          <w:i/>
          <w:color w:val="000000"/>
          <w:sz w:val="28"/>
          <w:szCs w:val="28"/>
          <w:lang w:val="vi-VN"/>
        </w:rPr>
        <w:t>(trường hợp chế độ tiền ăn có thay đổi thì áp dụng theo quy định mới hiện hành)</w:t>
      </w:r>
      <w:r w:rsidRPr="00A35993">
        <w:rPr>
          <w:rFonts w:ascii="Times New Roman" w:hAnsi="Times New Roman"/>
          <w:color w:val="000000"/>
          <w:sz w:val="28"/>
          <w:szCs w:val="28"/>
          <w:lang w:val="vi-VN"/>
        </w:rPr>
        <w:t>.</w:t>
      </w:r>
    </w:p>
    <w:p w14:paraId="40CDCC9B" w14:textId="77777777" w:rsidR="004E2679" w:rsidRPr="00A35993" w:rsidRDefault="004E2679" w:rsidP="004E2679">
      <w:pPr>
        <w:spacing w:after="120"/>
        <w:ind w:firstLine="709"/>
        <w:jc w:val="both"/>
        <w:rPr>
          <w:rFonts w:ascii="Times New Roman" w:hAnsi="Times New Roman"/>
          <w:b/>
          <w:color w:val="000000"/>
          <w:sz w:val="28"/>
          <w:szCs w:val="28"/>
        </w:rPr>
      </w:pPr>
      <w:r w:rsidRPr="00A35993">
        <w:rPr>
          <w:rFonts w:ascii="Times New Roman" w:hAnsi="Times New Roman"/>
          <w:b/>
          <w:color w:val="000000"/>
          <w:sz w:val="28"/>
          <w:szCs w:val="28"/>
        </w:rPr>
        <w:t>2.3. Quy định chế độ bảo hiểm y tế</w:t>
      </w:r>
    </w:p>
    <w:p w14:paraId="322F201D" w14:textId="77777777" w:rsidR="004E2679" w:rsidRPr="00A35993" w:rsidRDefault="004E2679" w:rsidP="004E2679">
      <w:pPr>
        <w:spacing w:after="120"/>
        <w:ind w:firstLine="709"/>
        <w:jc w:val="both"/>
        <w:rPr>
          <w:rFonts w:ascii="Times New Roman" w:hAnsi="Times New Roman"/>
          <w:color w:val="000000"/>
          <w:sz w:val="28"/>
          <w:szCs w:val="28"/>
          <w:lang w:val="vi-VN"/>
        </w:rPr>
      </w:pPr>
      <w:r w:rsidRPr="00A35993">
        <w:rPr>
          <w:rFonts w:ascii="Times New Roman" w:hAnsi="Times New Roman"/>
          <w:color w:val="000000"/>
          <w:sz w:val="28"/>
          <w:szCs w:val="28"/>
          <w:lang w:val="vi-VN"/>
        </w:rPr>
        <w:t>Lực lượng Dân quân tự vệ</w:t>
      </w:r>
      <w:r w:rsidRPr="00A35993">
        <w:rPr>
          <w:rFonts w:ascii="Times New Roman" w:hAnsi="Times New Roman"/>
          <w:color w:val="000000"/>
          <w:sz w:val="28"/>
          <w:szCs w:val="28"/>
        </w:rPr>
        <w:t xml:space="preserve"> ở xã, phường, thị trấn</w:t>
      </w:r>
      <w:r w:rsidRPr="00A35993">
        <w:rPr>
          <w:rFonts w:ascii="Times New Roman" w:hAnsi="Times New Roman"/>
          <w:color w:val="000000"/>
          <w:sz w:val="28"/>
          <w:szCs w:val="28"/>
          <w:lang w:val="vi-VN"/>
        </w:rPr>
        <w:t xml:space="preserve">, Công an viên </w:t>
      </w:r>
      <w:r w:rsidRPr="00A35993">
        <w:rPr>
          <w:rFonts w:ascii="Times New Roman" w:hAnsi="Times New Roman"/>
          <w:color w:val="000000"/>
          <w:sz w:val="28"/>
          <w:szCs w:val="28"/>
        </w:rPr>
        <w:t xml:space="preserve">bán chuyên trách </w:t>
      </w:r>
      <w:r w:rsidRPr="00A35993">
        <w:rPr>
          <w:rFonts w:ascii="Times New Roman" w:hAnsi="Times New Roman"/>
          <w:color w:val="000000"/>
          <w:sz w:val="28"/>
          <w:szCs w:val="28"/>
          <w:lang w:val="vi-VN"/>
        </w:rPr>
        <w:t>ở xã</w:t>
      </w:r>
      <w:r w:rsidRPr="00A35993">
        <w:rPr>
          <w:rFonts w:ascii="Times New Roman" w:hAnsi="Times New Roman"/>
          <w:color w:val="000000"/>
          <w:sz w:val="28"/>
          <w:szCs w:val="28"/>
        </w:rPr>
        <w:t>, thị trấn</w:t>
      </w:r>
      <w:r w:rsidRPr="00A35993">
        <w:rPr>
          <w:rFonts w:ascii="Times New Roman" w:hAnsi="Times New Roman"/>
          <w:color w:val="000000"/>
          <w:sz w:val="28"/>
          <w:szCs w:val="28"/>
          <w:lang w:val="vi-VN"/>
        </w:rPr>
        <w:t xml:space="preserve"> là đối tượng được hỗ trợ tham gia bảo hiểm y tế</w:t>
      </w:r>
      <w:r w:rsidRPr="00A35993">
        <w:rPr>
          <w:rFonts w:ascii="Times New Roman" w:hAnsi="Times New Roman"/>
          <w:color w:val="000000"/>
          <w:sz w:val="28"/>
          <w:szCs w:val="28"/>
        </w:rPr>
        <w:t xml:space="preserve"> theo quy định hiện hành</w:t>
      </w:r>
      <w:r w:rsidRPr="00A35993">
        <w:rPr>
          <w:rFonts w:ascii="Times New Roman" w:hAnsi="Times New Roman"/>
          <w:color w:val="000000"/>
          <w:sz w:val="28"/>
          <w:szCs w:val="28"/>
          <w:lang w:val="vi-VN"/>
        </w:rPr>
        <w:t>.</w:t>
      </w:r>
    </w:p>
    <w:p w14:paraId="54EFCF27" w14:textId="77777777" w:rsidR="004E2679" w:rsidRPr="00A35993" w:rsidRDefault="004E2679" w:rsidP="004E2679">
      <w:pPr>
        <w:spacing w:after="120"/>
        <w:ind w:firstLine="709"/>
        <w:jc w:val="both"/>
        <w:rPr>
          <w:rFonts w:ascii="Times New Roman" w:hAnsi="Times New Roman"/>
          <w:b/>
          <w:color w:val="000000"/>
          <w:sz w:val="28"/>
          <w:szCs w:val="28"/>
        </w:rPr>
      </w:pPr>
      <w:r w:rsidRPr="00A35993">
        <w:rPr>
          <w:rFonts w:ascii="Times New Roman" w:hAnsi="Times New Roman"/>
          <w:b/>
          <w:color w:val="000000"/>
          <w:sz w:val="28"/>
          <w:szCs w:val="28"/>
        </w:rPr>
        <w:t>2.4. Quy định chế độ hỗ trợ trợ cấp thôi việc, nghỉ việc</w:t>
      </w:r>
    </w:p>
    <w:p w14:paraId="0EEAE41C" w14:textId="77777777" w:rsidR="004E2679" w:rsidRPr="00A35993" w:rsidRDefault="004E2679" w:rsidP="004E2679">
      <w:pPr>
        <w:spacing w:after="120"/>
        <w:ind w:firstLine="709"/>
        <w:jc w:val="both"/>
        <w:rPr>
          <w:rFonts w:ascii="Times New Roman" w:hAnsi="Times New Roman"/>
          <w:color w:val="000000"/>
          <w:sz w:val="28"/>
          <w:szCs w:val="28"/>
          <w:lang w:val="vi-VN"/>
        </w:rPr>
      </w:pPr>
      <w:r w:rsidRPr="00A35993">
        <w:rPr>
          <w:rFonts w:ascii="Times New Roman" w:hAnsi="Times New Roman"/>
          <w:color w:val="000000"/>
          <w:sz w:val="28"/>
          <w:szCs w:val="28"/>
          <w:lang w:val="vi-VN"/>
        </w:rPr>
        <w:t>Lực </w:t>
      </w:r>
      <w:r w:rsidRPr="00A35993">
        <w:rPr>
          <w:rFonts w:ascii="Times New Roman" w:hAnsi="Times New Roman"/>
          <w:color w:val="000000"/>
          <w:sz w:val="28"/>
          <w:szCs w:val="28"/>
        </w:rPr>
        <w:t>l</w:t>
      </w:r>
      <w:r w:rsidRPr="00A35993">
        <w:rPr>
          <w:rFonts w:ascii="Times New Roman" w:hAnsi="Times New Roman"/>
          <w:color w:val="000000"/>
          <w:sz w:val="28"/>
          <w:szCs w:val="28"/>
          <w:lang w:val="vi-VN"/>
        </w:rPr>
        <w:t>ượn</w:t>
      </w:r>
      <w:r w:rsidRPr="00A35993">
        <w:rPr>
          <w:rFonts w:ascii="Times New Roman" w:hAnsi="Times New Roman"/>
          <w:color w:val="000000"/>
          <w:sz w:val="28"/>
          <w:szCs w:val="28"/>
        </w:rPr>
        <w:t>g </w:t>
      </w:r>
      <w:r w:rsidRPr="00A35993">
        <w:rPr>
          <w:rFonts w:ascii="Times New Roman" w:hAnsi="Times New Roman"/>
          <w:color w:val="000000"/>
          <w:sz w:val="28"/>
          <w:szCs w:val="28"/>
          <w:lang w:val="vi-VN"/>
        </w:rPr>
        <w:t>Dân quân tự vệ</w:t>
      </w:r>
      <w:r w:rsidRPr="00A35993">
        <w:rPr>
          <w:rFonts w:ascii="Times New Roman" w:hAnsi="Times New Roman"/>
          <w:color w:val="000000"/>
          <w:sz w:val="28"/>
          <w:szCs w:val="28"/>
        </w:rPr>
        <w:t xml:space="preserve"> ở xã, phường, thị trấn</w:t>
      </w:r>
      <w:r w:rsidRPr="00A35993">
        <w:rPr>
          <w:rFonts w:ascii="Times New Roman" w:hAnsi="Times New Roman"/>
          <w:color w:val="000000"/>
          <w:sz w:val="28"/>
          <w:szCs w:val="28"/>
          <w:lang w:val="vi-VN"/>
        </w:rPr>
        <w:t xml:space="preserve"> dôi dư, không b</w:t>
      </w:r>
      <w:r w:rsidRPr="00A35993">
        <w:rPr>
          <w:rFonts w:ascii="Times New Roman" w:hAnsi="Times New Roman"/>
          <w:color w:val="000000"/>
          <w:sz w:val="28"/>
          <w:szCs w:val="28"/>
        </w:rPr>
        <w:t>ố </w:t>
      </w:r>
      <w:r w:rsidRPr="00A35993">
        <w:rPr>
          <w:rFonts w:ascii="Times New Roman" w:hAnsi="Times New Roman"/>
          <w:color w:val="000000"/>
          <w:sz w:val="28"/>
          <w:szCs w:val="28"/>
          <w:lang w:val="vi-VN"/>
        </w:rPr>
        <w:t>trí được công tác khác do s</w:t>
      </w:r>
      <w:r w:rsidRPr="00A35993">
        <w:rPr>
          <w:rFonts w:ascii="Times New Roman" w:hAnsi="Times New Roman"/>
          <w:color w:val="000000"/>
          <w:sz w:val="28"/>
          <w:szCs w:val="28"/>
        </w:rPr>
        <w:t>ắ</w:t>
      </w:r>
      <w:r w:rsidRPr="00A35993">
        <w:rPr>
          <w:rFonts w:ascii="Times New Roman" w:hAnsi="Times New Roman"/>
          <w:color w:val="000000"/>
          <w:sz w:val="28"/>
          <w:szCs w:val="28"/>
          <w:lang w:val="vi-VN"/>
        </w:rPr>
        <w:t>p xếp đơn vị hành chính cấp xã th</w:t>
      </w:r>
      <w:r w:rsidRPr="00A35993">
        <w:rPr>
          <w:rFonts w:ascii="Times New Roman" w:hAnsi="Times New Roman"/>
          <w:color w:val="000000"/>
          <w:sz w:val="28"/>
          <w:szCs w:val="28"/>
        </w:rPr>
        <w:t>ì </w:t>
      </w:r>
      <w:r w:rsidRPr="00A35993">
        <w:rPr>
          <w:rFonts w:ascii="Times New Roman" w:hAnsi="Times New Roman"/>
          <w:color w:val="000000"/>
          <w:sz w:val="28"/>
          <w:szCs w:val="28"/>
          <w:lang w:val="vi-VN"/>
        </w:rPr>
        <w:t>được hỗ trợ m</w:t>
      </w:r>
      <w:r w:rsidRPr="00A35993">
        <w:rPr>
          <w:rFonts w:ascii="Times New Roman" w:hAnsi="Times New Roman"/>
          <w:color w:val="000000"/>
          <w:sz w:val="28"/>
          <w:szCs w:val="28"/>
        </w:rPr>
        <w:t>ỗ</w:t>
      </w:r>
      <w:r w:rsidRPr="00A35993">
        <w:rPr>
          <w:rFonts w:ascii="Times New Roman" w:hAnsi="Times New Roman"/>
          <w:color w:val="000000"/>
          <w:sz w:val="28"/>
          <w:szCs w:val="28"/>
          <w:lang w:val="vi-VN"/>
        </w:rPr>
        <w:t>i năm công tác bằng một thán</w:t>
      </w:r>
      <w:r w:rsidRPr="00A35993">
        <w:rPr>
          <w:rFonts w:ascii="Times New Roman" w:hAnsi="Times New Roman"/>
          <w:color w:val="000000"/>
          <w:sz w:val="28"/>
          <w:szCs w:val="28"/>
        </w:rPr>
        <w:t>g </w:t>
      </w:r>
      <w:r w:rsidRPr="00A35993">
        <w:rPr>
          <w:rFonts w:ascii="Times New Roman" w:hAnsi="Times New Roman"/>
          <w:color w:val="000000"/>
          <w:sz w:val="28"/>
          <w:szCs w:val="28"/>
          <w:lang w:val="vi-VN"/>
        </w:rPr>
        <w:t>trợ cấp hiện hư</w:t>
      </w:r>
      <w:r w:rsidRPr="00A35993">
        <w:rPr>
          <w:rFonts w:ascii="Times New Roman" w:hAnsi="Times New Roman"/>
          <w:color w:val="000000"/>
          <w:sz w:val="28"/>
          <w:szCs w:val="28"/>
        </w:rPr>
        <w:t>ở</w:t>
      </w:r>
      <w:r w:rsidRPr="00A35993">
        <w:rPr>
          <w:rFonts w:ascii="Times New Roman" w:hAnsi="Times New Roman"/>
          <w:color w:val="000000"/>
          <w:sz w:val="28"/>
          <w:szCs w:val="28"/>
          <w:lang w:val="vi-VN"/>
        </w:rPr>
        <w:t>ng, cộng trợ cấp kiêm nhiệm (nếu có) nhưng t</w:t>
      </w:r>
      <w:r w:rsidRPr="00A35993">
        <w:rPr>
          <w:rFonts w:ascii="Times New Roman" w:hAnsi="Times New Roman"/>
          <w:color w:val="000000"/>
          <w:sz w:val="28"/>
          <w:szCs w:val="28"/>
        </w:rPr>
        <w:t>ổ</w:t>
      </w:r>
      <w:r w:rsidRPr="00A35993">
        <w:rPr>
          <w:rFonts w:ascii="Times New Roman" w:hAnsi="Times New Roman"/>
          <w:color w:val="000000"/>
          <w:sz w:val="28"/>
          <w:szCs w:val="28"/>
          <w:lang w:val="vi-VN"/>
        </w:rPr>
        <w:t>ng mức hỗ trợ không vượt quá 05 năm.</w:t>
      </w:r>
      <w:r w:rsidRPr="00A35993">
        <w:rPr>
          <w:rFonts w:ascii="Times New Roman" w:hAnsi="Times New Roman"/>
          <w:color w:val="000000"/>
          <w:sz w:val="28"/>
          <w:szCs w:val="28"/>
        </w:rPr>
        <w:t xml:space="preserve"> Riêng đối với C</w:t>
      </w:r>
      <w:r w:rsidRPr="00A35993">
        <w:rPr>
          <w:rFonts w:ascii="Times New Roman" w:hAnsi="Times New Roman"/>
          <w:color w:val="000000"/>
          <w:sz w:val="28"/>
          <w:szCs w:val="28"/>
          <w:lang w:val="vi-VN"/>
        </w:rPr>
        <w:t xml:space="preserve">ông an viên bán chuyên trách </w:t>
      </w:r>
      <w:r w:rsidRPr="00A35993">
        <w:rPr>
          <w:rFonts w:ascii="Times New Roman" w:hAnsi="Times New Roman"/>
          <w:color w:val="000000"/>
          <w:sz w:val="28"/>
          <w:szCs w:val="28"/>
        </w:rPr>
        <w:t xml:space="preserve">ở xã, thị trấn </w:t>
      </w:r>
      <w:r w:rsidRPr="00A35993">
        <w:rPr>
          <w:rFonts w:ascii="Times New Roman" w:hAnsi="Times New Roman"/>
          <w:color w:val="000000"/>
          <w:sz w:val="28"/>
          <w:szCs w:val="28"/>
          <w:lang w:val="vi-VN"/>
        </w:rPr>
        <w:t>được hưởng chính sách thôi việc theo quy định tại khoản 4 Điều 7 Nghị định số 73/2009/NĐ-CP ngày 07 tháng 9 năm 2009 của Chính phủ quy định chi tiết thi hành một số điều của Pháp lệnh Công an xã</w:t>
      </w:r>
      <w:r w:rsidRPr="00A35993">
        <w:rPr>
          <w:rFonts w:ascii="Times New Roman" w:hAnsi="Times New Roman"/>
          <w:color w:val="000000"/>
          <w:sz w:val="28"/>
          <w:szCs w:val="28"/>
        </w:rPr>
        <w:t xml:space="preserve"> và theo quy định hiện hành</w:t>
      </w:r>
      <w:r w:rsidRPr="00A35993">
        <w:rPr>
          <w:rFonts w:ascii="Times New Roman" w:hAnsi="Times New Roman"/>
          <w:color w:val="000000"/>
          <w:sz w:val="28"/>
          <w:szCs w:val="28"/>
          <w:lang w:val="vi-VN"/>
        </w:rPr>
        <w:t>.</w:t>
      </w:r>
    </w:p>
    <w:p w14:paraId="643DD0F3" w14:textId="77777777" w:rsidR="004E2679" w:rsidRPr="00D36465" w:rsidRDefault="004E2679" w:rsidP="004E2679">
      <w:pPr>
        <w:spacing w:after="120"/>
        <w:ind w:firstLine="709"/>
        <w:jc w:val="both"/>
        <w:rPr>
          <w:rFonts w:ascii="Times New Roman" w:hAnsi="Times New Roman"/>
          <w:b/>
          <w:bCs/>
          <w:color w:val="000000" w:themeColor="text1"/>
          <w:spacing w:val="6"/>
          <w:sz w:val="28"/>
          <w:szCs w:val="28"/>
          <w:lang w:val="vi-VN"/>
        </w:rPr>
      </w:pPr>
      <w:r w:rsidRPr="00D36465">
        <w:rPr>
          <w:rFonts w:ascii="Times New Roman" w:hAnsi="Times New Roman"/>
          <w:b/>
          <w:bCs/>
          <w:color w:val="000000" w:themeColor="text1"/>
          <w:spacing w:val="6"/>
          <w:sz w:val="28"/>
          <w:szCs w:val="28"/>
        </w:rPr>
        <w:t>2.</w:t>
      </w:r>
      <w:r>
        <w:rPr>
          <w:rFonts w:ascii="Times New Roman" w:hAnsi="Times New Roman"/>
          <w:b/>
          <w:bCs/>
          <w:color w:val="000000" w:themeColor="text1"/>
          <w:spacing w:val="6"/>
          <w:sz w:val="28"/>
          <w:szCs w:val="28"/>
        </w:rPr>
        <w:t>5</w:t>
      </w:r>
      <w:r w:rsidRPr="00D36465">
        <w:rPr>
          <w:rFonts w:ascii="Times New Roman" w:hAnsi="Times New Roman"/>
          <w:bCs/>
          <w:color w:val="000000" w:themeColor="text1"/>
          <w:spacing w:val="6"/>
          <w:sz w:val="28"/>
          <w:szCs w:val="28"/>
          <w:lang w:val="vi-VN"/>
        </w:rPr>
        <w:t>.</w:t>
      </w:r>
      <w:r w:rsidRPr="00D36465">
        <w:rPr>
          <w:rFonts w:ascii="Times New Roman" w:hAnsi="Times New Roman"/>
          <w:bCs/>
          <w:color w:val="000000" w:themeColor="text1"/>
          <w:spacing w:val="6"/>
          <w:sz w:val="28"/>
          <w:szCs w:val="28"/>
        </w:rPr>
        <w:t xml:space="preserve"> </w:t>
      </w:r>
      <w:r w:rsidRPr="00D36465">
        <w:rPr>
          <w:rFonts w:ascii="Times New Roman" w:hAnsi="Times New Roman"/>
          <w:b/>
          <w:bCs/>
          <w:color w:val="000000" w:themeColor="text1"/>
          <w:spacing w:val="6"/>
          <w:sz w:val="28"/>
          <w:szCs w:val="28"/>
        </w:rPr>
        <w:t>Nguồn</w:t>
      </w:r>
      <w:r w:rsidRPr="00D36465">
        <w:rPr>
          <w:rFonts w:ascii="Times New Roman" w:hAnsi="Times New Roman"/>
          <w:bCs/>
          <w:color w:val="000000" w:themeColor="text1"/>
          <w:spacing w:val="6"/>
          <w:sz w:val="28"/>
          <w:szCs w:val="28"/>
          <w:lang w:val="vi-VN"/>
        </w:rPr>
        <w:t xml:space="preserve"> </w:t>
      </w:r>
      <w:r w:rsidRPr="00D36465">
        <w:rPr>
          <w:rFonts w:ascii="Times New Roman" w:hAnsi="Times New Roman"/>
          <w:b/>
          <w:bCs/>
          <w:color w:val="000000" w:themeColor="text1"/>
          <w:spacing w:val="6"/>
          <w:sz w:val="28"/>
          <w:szCs w:val="28"/>
          <w:lang w:val="vi-VN"/>
        </w:rPr>
        <w:t>kinh phí thực hiện</w:t>
      </w:r>
    </w:p>
    <w:p w14:paraId="3285DEC2" w14:textId="77777777" w:rsidR="004E2679" w:rsidRPr="00D36465" w:rsidRDefault="004E2679" w:rsidP="004E2679">
      <w:pPr>
        <w:spacing w:after="120"/>
        <w:ind w:firstLine="709"/>
        <w:jc w:val="both"/>
        <w:rPr>
          <w:rFonts w:ascii="Times New Roman" w:hAnsi="Times New Roman"/>
          <w:bCs/>
          <w:color w:val="000000" w:themeColor="text1"/>
          <w:spacing w:val="6"/>
          <w:sz w:val="28"/>
          <w:szCs w:val="28"/>
        </w:rPr>
      </w:pPr>
      <w:r w:rsidRPr="00D36465">
        <w:rPr>
          <w:rFonts w:ascii="Times New Roman" w:hAnsi="Times New Roman"/>
          <w:bCs/>
          <w:color w:val="000000" w:themeColor="text1"/>
          <w:spacing w:val="6"/>
          <w:sz w:val="28"/>
          <w:szCs w:val="28"/>
        </w:rPr>
        <w:t>Nguồn kinh phí thực hiện do ngân sách nhà nước đảm bảo theo phân cấp.</w:t>
      </w:r>
    </w:p>
    <w:p w14:paraId="54BF8234" w14:textId="77777777" w:rsidR="004E2679" w:rsidRPr="00D36465" w:rsidRDefault="004E2679" w:rsidP="004E2679">
      <w:pPr>
        <w:spacing w:after="120"/>
        <w:ind w:firstLine="709"/>
        <w:jc w:val="center"/>
        <w:rPr>
          <w:rFonts w:ascii="Times New Roman" w:hAnsi="Times New Roman"/>
          <w:i/>
          <w:color w:val="000000" w:themeColor="text1"/>
          <w:sz w:val="28"/>
          <w:szCs w:val="28"/>
          <w:lang w:val="nl-NL"/>
        </w:rPr>
      </w:pPr>
      <w:r w:rsidRPr="00D36465">
        <w:rPr>
          <w:rFonts w:ascii="Times New Roman" w:hAnsi="Times New Roman"/>
          <w:i/>
          <w:color w:val="000000" w:themeColor="text1"/>
          <w:sz w:val="28"/>
          <w:szCs w:val="28"/>
          <w:lang w:val="nl-NL"/>
        </w:rPr>
        <w:t>(Đính kèm dự thảo Nghị quyết)</w:t>
      </w:r>
    </w:p>
    <w:p w14:paraId="51F2FAE7" w14:textId="77777777" w:rsidR="004E2679" w:rsidRPr="00D36465" w:rsidRDefault="004E2679" w:rsidP="004E2679">
      <w:pPr>
        <w:spacing w:after="120"/>
        <w:ind w:firstLine="709"/>
        <w:jc w:val="both"/>
        <w:rPr>
          <w:rFonts w:ascii="Times New Roman" w:hAnsi="Times New Roman"/>
          <w:color w:val="000000" w:themeColor="text1"/>
          <w:sz w:val="28"/>
          <w:szCs w:val="28"/>
          <w:lang w:val="nl-NL"/>
        </w:rPr>
      </w:pPr>
      <w:r w:rsidRPr="00D36465">
        <w:rPr>
          <w:rFonts w:ascii="Times New Roman" w:hAnsi="Times New Roman"/>
          <w:color w:val="000000" w:themeColor="text1"/>
          <w:sz w:val="28"/>
          <w:szCs w:val="28"/>
          <w:lang w:val="nl-NL"/>
        </w:rPr>
        <w:t xml:space="preserve">Trên đây là Tờ trình về dự thảo Nghị quyết </w:t>
      </w:r>
      <w:r w:rsidRPr="00D36465">
        <w:rPr>
          <w:rFonts w:ascii="Times New Roman" w:hAnsi="Times New Roman"/>
          <w:iCs/>
          <w:color w:val="000000" w:themeColor="text1"/>
          <w:spacing w:val="6"/>
          <w:sz w:val="28"/>
          <w:szCs w:val="28"/>
        </w:rPr>
        <w:t>Quy định</w:t>
      </w:r>
      <w:r>
        <w:rPr>
          <w:rFonts w:ascii="Times New Roman" w:hAnsi="Times New Roman"/>
          <w:iCs/>
          <w:color w:val="000000" w:themeColor="text1"/>
          <w:spacing w:val="6"/>
          <w:sz w:val="28"/>
          <w:szCs w:val="28"/>
        </w:rPr>
        <w:t xml:space="preserve"> </w:t>
      </w:r>
      <w:r w:rsidRPr="00C179E5">
        <w:rPr>
          <w:rFonts w:ascii="Times New Roman" w:hAnsi="Times New Roman"/>
          <w:color w:val="000000"/>
          <w:sz w:val="28"/>
          <w:szCs w:val="28"/>
        </w:rPr>
        <w:t>số lượng, mức trợ cấp cho lực lượng Dân quân tự vệ ở xã, phường, thị trấn và Công an viên bán chuyên trách ở xã, thị trấn trên địa bàn tỉnh Hậu Giang</w:t>
      </w:r>
      <w:r w:rsidRPr="00D36465">
        <w:rPr>
          <w:rFonts w:ascii="Times New Roman" w:hAnsi="Times New Roman"/>
          <w:color w:val="000000" w:themeColor="text1"/>
          <w:sz w:val="28"/>
          <w:szCs w:val="28"/>
          <w:lang w:val="nl-NL"/>
        </w:rPr>
        <w:t xml:space="preserve">. </w:t>
      </w:r>
    </w:p>
    <w:p w14:paraId="71904CFA" w14:textId="77777777" w:rsidR="004E2679" w:rsidRPr="00D36465" w:rsidRDefault="004E2679" w:rsidP="004E2679">
      <w:pPr>
        <w:spacing w:after="120"/>
        <w:ind w:firstLine="709"/>
        <w:jc w:val="both"/>
        <w:rPr>
          <w:rFonts w:ascii="Times New Roman" w:hAnsi="Times New Roman"/>
          <w:color w:val="000000" w:themeColor="text1"/>
          <w:sz w:val="28"/>
          <w:szCs w:val="28"/>
          <w:lang w:val="nl-NL"/>
        </w:rPr>
      </w:pPr>
      <w:r w:rsidRPr="00D36465">
        <w:rPr>
          <w:rFonts w:ascii="Times New Roman" w:hAnsi="Times New Roman"/>
          <w:color w:val="000000" w:themeColor="text1"/>
          <w:sz w:val="28"/>
          <w:szCs w:val="28"/>
          <w:lang w:val="nl-NL"/>
        </w:rPr>
        <w:t>Ủy ban nhân dân tỉnh kính trình Hội đồng nhân dân tỉ</w:t>
      </w:r>
      <w:r>
        <w:rPr>
          <w:rFonts w:ascii="Times New Roman" w:hAnsi="Times New Roman"/>
          <w:color w:val="000000" w:themeColor="text1"/>
          <w:sz w:val="28"/>
          <w:szCs w:val="28"/>
          <w:lang w:val="nl-NL"/>
        </w:rPr>
        <w:t>nh Hậu Giang xem xét, quyết định</w:t>
      </w:r>
      <w:r w:rsidRPr="00D36465">
        <w:rPr>
          <w:rFonts w:ascii="Times New Roman" w:hAnsi="Times New Roman"/>
          <w:color w:val="000000" w:themeColor="text1"/>
          <w:sz w:val="28"/>
          <w:szCs w:val="28"/>
          <w:lang w:val="nl-NL"/>
        </w:rPr>
        <w:t xml:space="preserve">./. </w:t>
      </w:r>
    </w:p>
    <w:tbl>
      <w:tblPr>
        <w:tblW w:w="9181" w:type="dxa"/>
        <w:tblInd w:w="-72" w:type="dxa"/>
        <w:tblLook w:val="01E0" w:firstRow="1" w:lastRow="1" w:firstColumn="1" w:lastColumn="1" w:noHBand="0" w:noVBand="0"/>
      </w:tblPr>
      <w:tblGrid>
        <w:gridCol w:w="4796"/>
        <w:gridCol w:w="4385"/>
      </w:tblGrid>
      <w:tr w:rsidR="004E2679" w:rsidRPr="009357CB" w14:paraId="438976FA" w14:textId="77777777" w:rsidTr="0004765C">
        <w:tc>
          <w:tcPr>
            <w:tcW w:w="4796" w:type="dxa"/>
          </w:tcPr>
          <w:p w14:paraId="47E60396" w14:textId="77777777" w:rsidR="004E2679" w:rsidRPr="009357CB" w:rsidRDefault="004E2679" w:rsidP="0004765C">
            <w:pPr>
              <w:tabs>
                <w:tab w:val="center" w:pos="993"/>
                <w:tab w:val="center" w:pos="6516"/>
              </w:tabs>
              <w:jc w:val="both"/>
              <w:rPr>
                <w:rFonts w:ascii="Times New Roman" w:hAnsi="Times New Roman"/>
                <w:b/>
                <w:i/>
                <w:sz w:val="24"/>
                <w:lang w:val="nl-NL"/>
              </w:rPr>
            </w:pPr>
          </w:p>
          <w:p w14:paraId="5E247991" w14:textId="77777777" w:rsidR="004E2679" w:rsidRPr="009357CB" w:rsidRDefault="004E2679" w:rsidP="0004765C">
            <w:pPr>
              <w:tabs>
                <w:tab w:val="center" w:pos="993"/>
                <w:tab w:val="center" w:pos="6516"/>
              </w:tabs>
              <w:jc w:val="both"/>
              <w:rPr>
                <w:rFonts w:ascii="Times New Roman" w:hAnsi="Times New Roman"/>
                <w:b/>
                <w:i/>
                <w:sz w:val="24"/>
                <w:lang w:val="nl-NL"/>
              </w:rPr>
            </w:pPr>
            <w:r w:rsidRPr="009357CB">
              <w:rPr>
                <w:rFonts w:ascii="Times New Roman" w:hAnsi="Times New Roman"/>
                <w:b/>
                <w:i/>
                <w:sz w:val="24"/>
                <w:lang w:val="nl-NL"/>
              </w:rPr>
              <w:t>Nơi nhận:</w:t>
            </w:r>
          </w:p>
          <w:p w14:paraId="385894FB" w14:textId="77777777" w:rsidR="004E2679" w:rsidRPr="009357CB" w:rsidRDefault="004E2679" w:rsidP="0004765C">
            <w:pPr>
              <w:pStyle w:val="BodyTextIndent"/>
              <w:numPr>
                <w:ilvl w:val="0"/>
                <w:numId w:val="9"/>
              </w:numPr>
              <w:spacing w:after="0"/>
              <w:ind w:left="0" w:hanging="180"/>
              <w:rPr>
                <w:sz w:val="22"/>
                <w:szCs w:val="22"/>
              </w:rPr>
            </w:pPr>
            <w:r w:rsidRPr="009357CB">
              <w:rPr>
                <w:sz w:val="22"/>
                <w:szCs w:val="22"/>
              </w:rPr>
              <w:t>- Như trên;</w:t>
            </w:r>
          </w:p>
          <w:p w14:paraId="39582AD7" w14:textId="77777777" w:rsidR="004E2679" w:rsidRPr="009357CB" w:rsidRDefault="004E2679" w:rsidP="0004765C">
            <w:pPr>
              <w:pStyle w:val="BodyTextIndent"/>
              <w:numPr>
                <w:ilvl w:val="0"/>
                <w:numId w:val="9"/>
              </w:numPr>
              <w:spacing w:after="0"/>
              <w:ind w:left="0" w:hanging="180"/>
              <w:rPr>
                <w:sz w:val="22"/>
                <w:szCs w:val="22"/>
              </w:rPr>
            </w:pPr>
            <w:r w:rsidRPr="009357CB">
              <w:rPr>
                <w:sz w:val="22"/>
                <w:szCs w:val="22"/>
              </w:rPr>
              <w:t xml:space="preserve">- </w:t>
            </w:r>
            <w:r>
              <w:rPr>
                <w:sz w:val="22"/>
                <w:szCs w:val="22"/>
                <w:lang w:val="vi-VN"/>
              </w:rPr>
              <w:t>TT</w:t>
            </w:r>
            <w:r>
              <w:rPr>
                <w:sz w:val="22"/>
                <w:szCs w:val="22"/>
              </w:rPr>
              <w:t xml:space="preserve">: </w:t>
            </w:r>
            <w:r w:rsidRPr="009357CB">
              <w:rPr>
                <w:sz w:val="22"/>
                <w:szCs w:val="22"/>
                <w:lang w:val="vi-VN"/>
              </w:rPr>
              <w:t>TU, HĐND</w:t>
            </w:r>
            <w:r>
              <w:rPr>
                <w:sz w:val="22"/>
                <w:szCs w:val="22"/>
              </w:rPr>
              <w:t>, UBND</w:t>
            </w:r>
            <w:r w:rsidRPr="009357CB">
              <w:rPr>
                <w:sz w:val="22"/>
                <w:szCs w:val="22"/>
                <w:lang w:val="vi-VN"/>
              </w:rPr>
              <w:t xml:space="preserve"> tỉnh;</w:t>
            </w:r>
          </w:p>
          <w:p w14:paraId="067042CA" w14:textId="77777777" w:rsidR="004E2679" w:rsidRPr="009357CB" w:rsidRDefault="004E2679" w:rsidP="0004765C">
            <w:pPr>
              <w:ind w:hanging="70"/>
              <w:jc w:val="both"/>
              <w:rPr>
                <w:rFonts w:ascii="Times New Roman" w:hAnsi="Times New Roman"/>
                <w:sz w:val="22"/>
                <w:szCs w:val="22"/>
                <w:lang w:val="nl-NL"/>
              </w:rPr>
            </w:pPr>
            <w:r w:rsidRPr="009357CB">
              <w:rPr>
                <w:rFonts w:ascii="Times New Roman" w:hAnsi="Times New Roman"/>
                <w:sz w:val="22"/>
                <w:szCs w:val="22"/>
                <w:lang w:val="nl-NL"/>
              </w:rPr>
              <w:t>- Ban Pháp chế, HĐND tỉnh;</w:t>
            </w:r>
          </w:p>
          <w:p w14:paraId="1BBEFA34" w14:textId="77777777" w:rsidR="004E2679" w:rsidRPr="009357CB" w:rsidRDefault="004E2679" w:rsidP="0004765C">
            <w:pPr>
              <w:ind w:hanging="70"/>
              <w:jc w:val="both"/>
              <w:rPr>
                <w:rFonts w:ascii="Times New Roman" w:hAnsi="Times New Roman"/>
                <w:sz w:val="22"/>
                <w:szCs w:val="22"/>
                <w:lang w:val="vi-VN"/>
              </w:rPr>
            </w:pPr>
            <w:r w:rsidRPr="009357CB">
              <w:rPr>
                <w:rFonts w:ascii="Times New Roman" w:hAnsi="Times New Roman"/>
                <w:sz w:val="22"/>
                <w:szCs w:val="22"/>
                <w:lang w:val="vi-VN"/>
              </w:rPr>
              <w:t>- Đại biểu HĐND tỉnh;</w:t>
            </w:r>
          </w:p>
          <w:p w14:paraId="089166EC" w14:textId="77777777" w:rsidR="004E2679" w:rsidRPr="009357CB" w:rsidRDefault="004E2679" w:rsidP="0004765C">
            <w:pPr>
              <w:ind w:hanging="70"/>
              <w:jc w:val="both"/>
              <w:rPr>
                <w:rFonts w:ascii="Times New Roman" w:hAnsi="Times New Roman"/>
                <w:sz w:val="22"/>
                <w:szCs w:val="22"/>
                <w:lang w:val="vi-VN"/>
              </w:rPr>
            </w:pPr>
            <w:r w:rsidRPr="009357CB">
              <w:rPr>
                <w:rFonts w:ascii="Times New Roman" w:hAnsi="Times New Roman"/>
                <w:sz w:val="22"/>
                <w:szCs w:val="22"/>
                <w:lang w:val="vi-VN"/>
              </w:rPr>
              <w:t>- Các thành viên UBND tỉnh;</w:t>
            </w:r>
          </w:p>
          <w:p w14:paraId="4D2630E5" w14:textId="77777777" w:rsidR="004E2679" w:rsidRPr="009357CB" w:rsidRDefault="004E2679" w:rsidP="0004765C">
            <w:pPr>
              <w:ind w:hanging="70"/>
              <w:jc w:val="both"/>
              <w:rPr>
                <w:rFonts w:ascii="Times New Roman" w:hAnsi="Times New Roman"/>
                <w:sz w:val="22"/>
                <w:szCs w:val="22"/>
                <w:lang w:val="vi-VN"/>
              </w:rPr>
            </w:pPr>
            <w:r>
              <w:rPr>
                <w:rFonts w:ascii="Times New Roman" w:hAnsi="Times New Roman"/>
                <w:sz w:val="22"/>
                <w:szCs w:val="22"/>
                <w:lang w:val="vi-VN"/>
              </w:rPr>
              <w:t>- Sở</w:t>
            </w:r>
            <w:r>
              <w:rPr>
                <w:rFonts w:ascii="Times New Roman" w:hAnsi="Times New Roman"/>
                <w:sz w:val="22"/>
                <w:szCs w:val="22"/>
              </w:rPr>
              <w:t xml:space="preserve">: </w:t>
            </w:r>
            <w:r>
              <w:rPr>
                <w:rFonts w:ascii="Times New Roman" w:hAnsi="Times New Roman"/>
                <w:sz w:val="22"/>
                <w:szCs w:val="22"/>
                <w:lang w:val="vi-VN"/>
              </w:rPr>
              <w:t xml:space="preserve">Nội vụ, </w:t>
            </w:r>
            <w:r w:rsidRPr="009357CB">
              <w:rPr>
                <w:rFonts w:ascii="Times New Roman" w:hAnsi="Times New Roman"/>
                <w:sz w:val="22"/>
                <w:szCs w:val="22"/>
                <w:lang w:val="vi-VN"/>
              </w:rPr>
              <w:t>Tài chính</w:t>
            </w:r>
            <w:r>
              <w:rPr>
                <w:rFonts w:ascii="Times New Roman" w:hAnsi="Times New Roman"/>
                <w:sz w:val="22"/>
                <w:szCs w:val="22"/>
              </w:rPr>
              <w:t>, Tư pháp</w:t>
            </w:r>
            <w:r w:rsidRPr="009357CB">
              <w:rPr>
                <w:rFonts w:ascii="Times New Roman" w:hAnsi="Times New Roman"/>
                <w:sz w:val="22"/>
                <w:szCs w:val="22"/>
                <w:lang w:val="vi-VN"/>
              </w:rPr>
              <w:t>;</w:t>
            </w:r>
          </w:p>
          <w:p w14:paraId="4D2E8DC5" w14:textId="77777777" w:rsidR="004E2679" w:rsidRPr="009357CB" w:rsidRDefault="004E2679" w:rsidP="0004765C">
            <w:pPr>
              <w:pStyle w:val="BodyTextIndent"/>
              <w:numPr>
                <w:ilvl w:val="0"/>
                <w:numId w:val="9"/>
              </w:numPr>
              <w:spacing w:after="0"/>
              <w:ind w:left="0" w:hanging="180"/>
              <w:rPr>
                <w:sz w:val="22"/>
                <w:szCs w:val="22"/>
              </w:rPr>
            </w:pPr>
            <w:r>
              <w:rPr>
                <w:sz w:val="22"/>
                <w:szCs w:val="22"/>
              </w:rPr>
              <w:t>- Lưu: VT, NCTH</w:t>
            </w:r>
            <w:r w:rsidRPr="009357CB">
              <w:rPr>
                <w:sz w:val="22"/>
                <w:szCs w:val="22"/>
              </w:rPr>
              <w:t>.</w:t>
            </w:r>
          </w:p>
          <w:p w14:paraId="0E018A79" w14:textId="77777777" w:rsidR="004E2679" w:rsidRPr="00DD44FC" w:rsidRDefault="004E2679" w:rsidP="0004765C">
            <w:pPr>
              <w:pStyle w:val="BodyTextIndent"/>
              <w:numPr>
                <w:ilvl w:val="0"/>
                <w:numId w:val="9"/>
              </w:numPr>
              <w:spacing w:after="0"/>
              <w:ind w:left="0" w:hanging="180"/>
              <w:rPr>
                <w:sz w:val="22"/>
                <w:szCs w:val="22"/>
              </w:rPr>
            </w:pPr>
          </w:p>
        </w:tc>
        <w:tc>
          <w:tcPr>
            <w:tcW w:w="4385" w:type="dxa"/>
          </w:tcPr>
          <w:p w14:paraId="6C29F781" w14:textId="77777777" w:rsidR="004E2679" w:rsidRPr="00914741" w:rsidRDefault="004E2679" w:rsidP="0004765C">
            <w:pPr>
              <w:tabs>
                <w:tab w:val="center" w:pos="6516"/>
              </w:tabs>
              <w:jc w:val="center"/>
              <w:rPr>
                <w:rFonts w:ascii="Times New Roman" w:hAnsi="Times New Roman"/>
                <w:b/>
                <w:sz w:val="28"/>
                <w:szCs w:val="28"/>
                <w:lang w:val="nl-NL"/>
              </w:rPr>
            </w:pPr>
          </w:p>
          <w:p w14:paraId="21090EDE" w14:textId="77777777" w:rsidR="004E2679" w:rsidRPr="00914741" w:rsidRDefault="004E2679" w:rsidP="0004765C">
            <w:pPr>
              <w:pStyle w:val="CommentText"/>
              <w:jc w:val="center"/>
              <w:rPr>
                <w:rFonts w:ascii="Times New Roman" w:hAnsi="Times New Roman"/>
                <w:b/>
                <w:sz w:val="28"/>
                <w:szCs w:val="28"/>
                <w:lang w:val="nl-NL"/>
              </w:rPr>
            </w:pPr>
            <w:r w:rsidRPr="00914741">
              <w:rPr>
                <w:rFonts w:ascii="Times New Roman" w:hAnsi="Times New Roman"/>
                <w:b/>
                <w:sz w:val="28"/>
                <w:szCs w:val="28"/>
                <w:lang w:val="nl-NL"/>
              </w:rPr>
              <w:t>TM. ỦY BAN NHÂN DÂN</w:t>
            </w:r>
          </w:p>
          <w:p w14:paraId="738C2FFD" w14:textId="77777777" w:rsidR="004E2679" w:rsidRPr="00914741" w:rsidRDefault="004E2679" w:rsidP="0004765C">
            <w:pPr>
              <w:pStyle w:val="CommentText"/>
              <w:jc w:val="center"/>
              <w:rPr>
                <w:sz w:val="28"/>
                <w:szCs w:val="28"/>
              </w:rPr>
            </w:pPr>
            <w:r w:rsidRPr="00914741">
              <w:rPr>
                <w:rFonts w:ascii="Times New Roman" w:hAnsi="Times New Roman"/>
                <w:b/>
                <w:sz w:val="28"/>
                <w:szCs w:val="28"/>
                <w:lang w:val="nl-NL"/>
              </w:rPr>
              <w:t>CHỦ TỊCH</w:t>
            </w:r>
          </w:p>
          <w:p w14:paraId="6419F8D7" w14:textId="77777777" w:rsidR="004E2679" w:rsidRDefault="004E2679" w:rsidP="0004765C">
            <w:pPr>
              <w:tabs>
                <w:tab w:val="center" w:pos="6516"/>
              </w:tabs>
              <w:jc w:val="center"/>
              <w:rPr>
                <w:rFonts w:ascii="Times New Roman" w:hAnsi="Times New Roman"/>
                <w:strike/>
                <w:sz w:val="28"/>
                <w:szCs w:val="28"/>
                <w:lang w:val="nl-NL"/>
              </w:rPr>
            </w:pPr>
          </w:p>
          <w:p w14:paraId="536C3ABA" w14:textId="77777777" w:rsidR="004E2679" w:rsidRPr="0055684B" w:rsidRDefault="004E2679" w:rsidP="0004765C">
            <w:pPr>
              <w:rPr>
                <w:rFonts w:ascii="Times New Roman" w:hAnsi="Times New Roman"/>
                <w:sz w:val="28"/>
                <w:szCs w:val="28"/>
                <w:lang w:val="nl-NL"/>
              </w:rPr>
            </w:pPr>
          </w:p>
          <w:p w14:paraId="7A15DD9D" w14:textId="77777777" w:rsidR="004E2679" w:rsidRDefault="004E2679" w:rsidP="0004765C">
            <w:pPr>
              <w:rPr>
                <w:rFonts w:ascii="Times New Roman" w:hAnsi="Times New Roman"/>
                <w:sz w:val="28"/>
                <w:szCs w:val="28"/>
                <w:lang w:val="nl-NL"/>
              </w:rPr>
            </w:pPr>
          </w:p>
          <w:p w14:paraId="33E3CD64" w14:textId="77777777" w:rsidR="004E2679" w:rsidRPr="0055684B" w:rsidRDefault="004E2679" w:rsidP="0004765C">
            <w:pPr>
              <w:rPr>
                <w:rFonts w:ascii="Times New Roman" w:hAnsi="Times New Roman"/>
                <w:sz w:val="28"/>
                <w:szCs w:val="28"/>
                <w:lang w:val="nl-NL"/>
              </w:rPr>
            </w:pPr>
          </w:p>
          <w:p w14:paraId="454B4AD2" w14:textId="77777777" w:rsidR="004E2679" w:rsidRDefault="004E2679" w:rsidP="0004765C">
            <w:pPr>
              <w:rPr>
                <w:rFonts w:ascii="Times New Roman" w:hAnsi="Times New Roman"/>
                <w:sz w:val="28"/>
                <w:szCs w:val="28"/>
                <w:lang w:val="nl-NL"/>
              </w:rPr>
            </w:pPr>
          </w:p>
          <w:p w14:paraId="74823DCA" w14:textId="77777777" w:rsidR="004E2679" w:rsidRPr="0055684B" w:rsidRDefault="004E2679" w:rsidP="0004765C">
            <w:pPr>
              <w:jc w:val="center"/>
              <w:rPr>
                <w:rFonts w:ascii="Times New Roman" w:hAnsi="Times New Roman"/>
                <w:b/>
                <w:sz w:val="28"/>
                <w:szCs w:val="28"/>
                <w:lang w:val="nl-NL"/>
              </w:rPr>
            </w:pPr>
            <w:r w:rsidRPr="0055684B">
              <w:rPr>
                <w:rFonts w:ascii="Times New Roman" w:hAnsi="Times New Roman"/>
                <w:b/>
                <w:sz w:val="28"/>
                <w:szCs w:val="28"/>
                <w:lang w:val="nl-NL"/>
              </w:rPr>
              <w:t>Đồng Văn Thanh</w:t>
            </w:r>
          </w:p>
        </w:tc>
      </w:tr>
    </w:tbl>
    <w:p w14:paraId="0BA633C2" w14:textId="77777777" w:rsidR="004E2679" w:rsidRPr="0050763B" w:rsidRDefault="004E2679" w:rsidP="004E2679">
      <w:pPr>
        <w:rPr>
          <w:rFonts w:ascii="Times New Roman" w:hAnsi="Times New Roman"/>
        </w:rPr>
      </w:pPr>
    </w:p>
    <w:p w14:paraId="0DD1BCEB" w14:textId="713A6FDF" w:rsidR="004E2679" w:rsidRDefault="004E2679" w:rsidP="00561636">
      <w:pPr>
        <w:rPr>
          <w:rFonts w:ascii="Times New Roman" w:hAnsi="Times New Roman"/>
        </w:rPr>
      </w:pPr>
    </w:p>
    <w:p w14:paraId="69E2B3A6" w14:textId="554746DA" w:rsidR="004E2679" w:rsidRDefault="004E2679" w:rsidP="00561636">
      <w:pPr>
        <w:rPr>
          <w:rFonts w:ascii="Times New Roman" w:hAnsi="Times New Roman"/>
        </w:rPr>
      </w:pPr>
    </w:p>
    <w:p w14:paraId="2A75FBA7" w14:textId="4A169E94" w:rsidR="004E2679" w:rsidRDefault="004E2679" w:rsidP="00561636">
      <w:pPr>
        <w:rPr>
          <w:rFonts w:ascii="Times New Roman" w:hAnsi="Times New Roman"/>
        </w:rPr>
      </w:pPr>
    </w:p>
    <w:p w14:paraId="60CE65F6" w14:textId="1690990C" w:rsidR="004E2679" w:rsidRDefault="004E2679" w:rsidP="00561636">
      <w:pPr>
        <w:rPr>
          <w:rFonts w:ascii="Times New Roman" w:hAnsi="Times New Roman"/>
        </w:rPr>
      </w:pPr>
    </w:p>
    <w:p w14:paraId="444C1CA1" w14:textId="60179564" w:rsidR="004E2679" w:rsidRDefault="004E2679" w:rsidP="00561636">
      <w:pPr>
        <w:rPr>
          <w:rFonts w:ascii="Times New Roman" w:hAnsi="Times New Roman"/>
        </w:rPr>
      </w:pPr>
    </w:p>
    <w:p w14:paraId="03CB0136" w14:textId="3D87615A" w:rsidR="004E2679" w:rsidRDefault="004E2679" w:rsidP="00561636">
      <w:pPr>
        <w:rPr>
          <w:rFonts w:ascii="Times New Roman" w:hAnsi="Times New Roman"/>
        </w:rPr>
      </w:pPr>
    </w:p>
    <w:p w14:paraId="0DAE9004" w14:textId="5E3A91E2" w:rsidR="004E2679" w:rsidRDefault="004E2679" w:rsidP="00561636">
      <w:pPr>
        <w:rPr>
          <w:rFonts w:ascii="Times New Roman" w:hAnsi="Times New Roman"/>
        </w:rPr>
      </w:pPr>
    </w:p>
    <w:p w14:paraId="41947130" w14:textId="0AA52F87" w:rsidR="004E2679" w:rsidRDefault="004E2679" w:rsidP="00561636">
      <w:pPr>
        <w:rPr>
          <w:rFonts w:ascii="Times New Roman" w:hAnsi="Times New Roman"/>
        </w:rPr>
      </w:pPr>
    </w:p>
    <w:p w14:paraId="7E1D0A82" w14:textId="01FD85E7" w:rsidR="004E2679" w:rsidRDefault="004E2679" w:rsidP="00561636">
      <w:pPr>
        <w:rPr>
          <w:rFonts w:ascii="Times New Roman" w:hAnsi="Times New Roman"/>
        </w:rPr>
      </w:pPr>
    </w:p>
    <w:p w14:paraId="760698F3" w14:textId="33E8580B" w:rsidR="004E2679" w:rsidRDefault="004E2679" w:rsidP="00561636">
      <w:pPr>
        <w:rPr>
          <w:rFonts w:ascii="Times New Roman" w:hAnsi="Times New Roman"/>
        </w:rPr>
      </w:pPr>
    </w:p>
    <w:p w14:paraId="738677D5" w14:textId="35E7459A" w:rsidR="004E2679" w:rsidRDefault="004E2679" w:rsidP="00561636">
      <w:pPr>
        <w:rPr>
          <w:rFonts w:ascii="Times New Roman" w:hAnsi="Times New Roman"/>
        </w:rPr>
      </w:pPr>
    </w:p>
    <w:p w14:paraId="046603BC" w14:textId="68BDBE33" w:rsidR="004E2679" w:rsidRDefault="004E2679" w:rsidP="00561636">
      <w:pPr>
        <w:rPr>
          <w:rFonts w:ascii="Times New Roman" w:hAnsi="Times New Roman"/>
        </w:rPr>
      </w:pPr>
    </w:p>
    <w:p w14:paraId="52369AD8" w14:textId="4CBFD5D6" w:rsidR="004E2679" w:rsidRDefault="004E2679" w:rsidP="00561636">
      <w:pPr>
        <w:rPr>
          <w:rFonts w:ascii="Times New Roman" w:hAnsi="Times New Roman"/>
        </w:rPr>
      </w:pPr>
    </w:p>
    <w:p w14:paraId="767B53D9" w14:textId="586C8245" w:rsidR="004E2679" w:rsidRDefault="004E2679" w:rsidP="00561636">
      <w:pPr>
        <w:rPr>
          <w:rFonts w:ascii="Times New Roman" w:hAnsi="Times New Roman"/>
        </w:rPr>
      </w:pPr>
    </w:p>
    <w:p w14:paraId="55CE7372" w14:textId="07CF9941" w:rsidR="004E2679" w:rsidRDefault="004E2679" w:rsidP="00561636">
      <w:pPr>
        <w:rPr>
          <w:rFonts w:ascii="Times New Roman" w:hAnsi="Times New Roman"/>
        </w:rPr>
      </w:pPr>
    </w:p>
    <w:p w14:paraId="4236F6CE" w14:textId="42138B43" w:rsidR="004E2679" w:rsidRDefault="004E2679" w:rsidP="00561636">
      <w:pPr>
        <w:rPr>
          <w:rFonts w:ascii="Times New Roman" w:hAnsi="Times New Roman"/>
        </w:rPr>
      </w:pPr>
    </w:p>
    <w:p w14:paraId="02D26894" w14:textId="2B08521E" w:rsidR="004E2679" w:rsidRDefault="004E2679" w:rsidP="00561636">
      <w:pPr>
        <w:rPr>
          <w:rFonts w:ascii="Times New Roman" w:hAnsi="Times New Roman"/>
        </w:rPr>
      </w:pPr>
    </w:p>
    <w:p w14:paraId="79431A1E" w14:textId="39B66DF1" w:rsidR="004E2679" w:rsidRDefault="004E2679" w:rsidP="00561636">
      <w:pPr>
        <w:rPr>
          <w:rFonts w:ascii="Times New Roman" w:hAnsi="Times New Roman"/>
        </w:rPr>
      </w:pPr>
    </w:p>
    <w:p w14:paraId="26A483CE" w14:textId="2C1EA70F" w:rsidR="004E2679" w:rsidRDefault="004E2679" w:rsidP="00561636">
      <w:pPr>
        <w:rPr>
          <w:rFonts w:ascii="Times New Roman" w:hAnsi="Times New Roman"/>
        </w:rPr>
      </w:pPr>
    </w:p>
    <w:p w14:paraId="2EFBAD10" w14:textId="232B2AD8" w:rsidR="004E2679" w:rsidRDefault="004E2679" w:rsidP="00561636">
      <w:pPr>
        <w:rPr>
          <w:rFonts w:ascii="Times New Roman" w:hAnsi="Times New Roman"/>
        </w:rPr>
      </w:pPr>
    </w:p>
    <w:p w14:paraId="4A176208" w14:textId="2B3FF926" w:rsidR="004E2679" w:rsidRDefault="004E2679" w:rsidP="00561636">
      <w:pPr>
        <w:rPr>
          <w:rFonts w:ascii="Times New Roman" w:hAnsi="Times New Roman"/>
        </w:rPr>
      </w:pPr>
    </w:p>
    <w:p w14:paraId="5045E1FF" w14:textId="1BDFCC24" w:rsidR="004E2679" w:rsidRDefault="004E2679" w:rsidP="00561636">
      <w:pPr>
        <w:rPr>
          <w:rFonts w:ascii="Times New Roman" w:hAnsi="Times New Roman"/>
        </w:rPr>
      </w:pPr>
    </w:p>
    <w:p w14:paraId="73A751EC" w14:textId="76CFD1BB" w:rsidR="004E2679" w:rsidRDefault="004E2679" w:rsidP="00561636">
      <w:pPr>
        <w:rPr>
          <w:rFonts w:ascii="Times New Roman" w:hAnsi="Times New Roman"/>
        </w:rPr>
      </w:pPr>
    </w:p>
    <w:p w14:paraId="1DADDCF6" w14:textId="5669867D" w:rsidR="004E2679" w:rsidRDefault="004E2679" w:rsidP="00561636">
      <w:pPr>
        <w:rPr>
          <w:rFonts w:ascii="Times New Roman" w:hAnsi="Times New Roman"/>
        </w:rPr>
      </w:pPr>
    </w:p>
    <w:p w14:paraId="29595DDA" w14:textId="735F1DBD" w:rsidR="004E2679" w:rsidRDefault="004E2679" w:rsidP="00561636">
      <w:pPr>
        <w:rPr>
          <w:rFonts w:ascii="Times New Roman" w:hAnsi="Times New Roman"/>
        </w:rPr>
      </w:pPr>
    </w:p>
    <w:p w14:paraId="2304D618" w14:textId="01618421" w:rsidR="004E2679" w:rsidRDefault="004E2679" w:rsidP="00561636">
      <w:pPr>
        <w:rPr>
          <w:rFonts w:ascii="Times New Roman" w:hAnsi="Times New Roman"/>
        </w:rPr>
      </w:pPr>
    </w:p>
    <w:p w14:paraId="1516A036" w14:textId="4260B746" w:rsidR="004E2679" w:rsidRDefault="004E2679" w:rsidP="00561636">
      <w:pPr>
        <w:rPr>
          <w:rFonts w:ascii="Times New Roman" w:hAnsi="Times New Roman"/>
        </w:rPr>
      </w:pPr>
    </w:p>
    <w:p w14:paraId="1363DD23" w14:textId="2B7C9B72" w:rsidR="004E2679" w:rsidRDefault="004E2679" w:rsidP="00561636">
      <w:pPr>
        <w:rPr>
          <w:rFonts w:ascii="Times New Roman" w:hAnsi="Times New Roman"/>
        </w:rPr>
      </w:pPr>
    </w:p>
    <w:p w14:paraId="6664200E" w14:textId="087EB528" w:rsidR="004E2679" w:rsidRDefault="004E2679" w:rsidP="00561636">
      <w:pPr>
        <w:rPr>
          <w:rFonts w:ascii="Times New Roman" w:hAnsi="Times New Roman"/>
        </w:rPr>
      </w:pPr>
    </w:p>
    <w:p w14:paraId="7FF8631E" w14:textId="6C56BE18" w:rsidR="004E2679" w:rsidRDefault="004E2679" w:rsidP="00561636">
      <w:pPr>
        <w:rPr>
          <w:rFonts w:ascii="Times New Roman" w:hAnsi="Times New Roman"/>
        </w:rPr>
      </w:pPr>
    </w:p>
    <w:p w14:paraId="56C780B9" w14:textId="58A79B92" w:rsidR="004E2679" w:rsidRDefault="004E2679" w:rsidP="00561636">
      <w:pPr>
        <w:rPr>
          <w:rFonts w:ascii="Times New Roman" w:hAnsi="Times New Roman"/>
        </w:rPr>
      </w:pPr>
    </w:p>
    <w:p w14:paraId="3108157E" w14:textId="68B49DCD" w:rsidR="004E2679" w:rsidRDefault="004E2679" w:rsidP="00561636">
      <w:pPr>
        <w:rPr>
          <w:rFonts w:ascii="Times New Roman" w:hAnsi="Times New Roman"/>
        </w:rPr>
      </w:pPr>
    </w:p>
    <w:p w14:paraId="7416B60F" w14:textId="1561EBF8" w:rsidR="004E2679" w:rsidRDefault="004E2679" w:rsidP="00561636">
      <w:pPr>
        <w:rPr>
          <w:rFonts w:ascii="Times New Roman" w:hAnsi="Times New Roman"/>
        </w:rPr>
      </w:pPr>
    </w:p>
    <w:p w14:paraId="68A65358" w14:textId="589194AF" w:rsidR="004E2679" w:rsidRDefault="004E2679" w:rsidP="00561636">
      <w:pPr>
        <w:rPr>
          <w:rFonts w:ascii="Times New Roman" w:hAnsi="Times New Roman"/>
        </w:rPr>
      </w:pPr>
    </w:p>
    <w:p w14:paraId="6401E31A" w14:textId="04C228FE" w:rsidR="004E2679" w:rsidRDefault="004E2679" w:rsidP="00561636">
      <w:pPr>
        <w:rPr>
          <w:rFonts w:ascii="Times New Roman" w:hAnsi="Times New Roman"/>
        </w:rPr>
      </w:pPr>
    </w:p>
    <w:p w14:paraId="27AB52F2" w14:textId="55D85AD0" w:rsidR="004E2679" w:rsidRDefault="004E2679" w:rsidP="00561636">
      <w:pPr>
        <w:rPr>
          <w:rFonts w:ascii="Times New Roman" w:hAnsi="Times New Roman"/>
        </w:rPr>
      </w:pPr>
    </w:p>
    <w:p w14:paraId="6820AE68" w14:textId="0235AA44" w:rsidR="004E2679" w:rsidRDefault="004E2679" w:rsidP="00561636">
      <w:pPr>
        <w:rPr>
          <w:rFonts w:ascii="Times New Roman" w:hAnsi="Times New Roman"/>
        </w:rPr>
      </w:pPr>
    </w:p>
    <w:p w14:paraId="5FD1923F" w14:textId="359AF2B3" w:rsidR="004E2679" w:rsidRDefault="004E2679" w:rsidP="00561636">
      <w:pPr>
        <w:rPr>
          <w:rFonts w:ascii="Times New Roman" w:hAnsi="Times New Roman"/>
        </w:rPr>
      </w:pPr>
    </w:p>
    <w:p w14:paraId="145D88E5" w14:textId="4869EA08" w:rsidR="004E2679" w:rsidRDefault="004E2679" w:rsidP="00561636">
      <w:pPr>
        <w:rPr>
          <w:rFonts w:ascii="Times New Roman" w:hAnsi="Times New Roman"/>
        </w:rPr>
      </w:pPr>
    </w:p>
    <w:p w14:paraId="22440EAC" w14:textId="1D30D842" w:rsidR="004E2679" w:rsidRDefault="004E2679" w:rsidP="00561636">
      <w:pPr>
        <w:rPr>
          <w:rFonts w:ascii="Times New Roman" w:hAnsi="Times New Roman"/>
        </w:rPr>
      </w:pPr>
    </w:p>
    <w:p w14:paraId="75E5288D" w14:textId="4E79A9A5" w:rsidR="004E2679" w:rsidRDefault="004E2679" w:rsidP="00561636">
      <w:pPr>
        <w:rPr>
          <w:rFonts w:ascii="Times New Roman" w:hAnsi="Times New Roman"/>
        </w:rPr>
      </w:pPr>
    </w:p>
    <w:p w14:paraId="2C6E1062" w14:textId="031695E8" w:rsidR="004E2679" w:rsidRDefault="004E2679" w:rsidP="00561636">
      <w:pPr>
        <w:rPr>
          <w:rFonts w:ascii="Times New Roman" w:hAnsi="Times New Roman"/>
        </w:rPr>
      </w:pPr>
    </w:p>
    <w:p w14:paraId="148193D1" w14:textId="1083A4B1" w:rsidR="004E2679" w:rsidRDefault="004E2679" w:rsidP="00561636">
      <w:pPr>
        <w:rPr>
          <w:rFonts w:ascii="Times New Roman" w:hAnsi="Times New Roman"/>
        </w:rPr>
      </w:pPr>
    </w:p>
    <w:p w14:paraId="2551DFAD" w14:textId="2BE0D9E4" w:rsidR="004E2679" w:rsidRDefault="004E2679" w:rsidP="00561636">
      <w:pPr>
        <w:rPr>
          <w:rFonts w:ascii="Times New Roman" w:hAnsi="Times New Roman"/>
        </w:rPr>
      </w:pPr>
    </w:p>
    <w:p w14:paraId="6C13CDFA" w14:textId="7177AC15" w:rsidR="004E2679" w:rsidRDefault="004E2679" w:rsidP="00561636">
      <w:pPr>
        <w:rPr>
          <w:rFonts w:ascii="Times New Roman" w:hAnsi="Times New Roman"/>
        </w:rPr>
      </w:pPr>
    </w:p>
    <w:p w14:paraId="17118C08" w14:textId="7E836B3C" w:rsidR="004E2679" w:rsidRDefault="004E2679" w:rsidP="00561636">
      <w:pPr>
        <w:rPr>
          <w:rFonts w:ascii="Times New Roman" w:hAnsi="Times New Roman"/>
        </w:rPr>
      </w:pPr>
    </w:p>
    <w:p w14:paraId="12B5D031" w14:textId="76A1EE86" w:rsidR="004E2679" w:rsidRDefault="004E2679" w:rsidP="00561636">
      <w:pPr>
        <w:rPr>
          <w:rFonts w:ascii="Times New Roman" w:hAnsi="Times New Roman"/>
        </w:rPr>
      </w:pPr>
    </w:p>
    <w:p w14:paraId="3D488989" w14:textId="0B58179B" w:rsidR="004E2679" w:rsidRDefault="004E2679" w:rsidP="00561636">
      <w:pPr>
        <w:rPr>
          <w:rFonts w:ascii="Times New Roman" w:hAnsi="Times New Roman"/>
        </w:rPr>
      </w:pPr>
    </w:p>
    <w:p w14:paraId="4D8E438A" w14:textId="480DFC76" w:rsidR="004E2679" w:rsidRDefault="004E2679" w:rsidP="00561636">
      <w:pPr>
        <w:rPr>
          <w:rFonts w:ascii="Times New Roman" w:hAnsi="Times New Roman"/>
        </w:rPr>
      </w:pPr>
    </w:p>
    <w:p w14:paraId="5B9B23D7" w14:textId="17BCA215" w:rsidR="004E2679" w:rsidRDefault="004E2679" w:rsidP="00561636">
      <w:pPr>
        <w:rPr>
          <w:rFonts w:ascii="Times New Roman" w:hAnsi="Times New Roman"/>
        </w:rPr>
      </w:pPr>
    </w:p>
    <w:p w14:paraId="3AA2BCEC" w14:textId="255D98C9" w:rsidR="004E2679" w:rsidRDefault="004E2679" w:rsidP="00561636">
      <w:pPr>
        <w:rPr>
          <w:rFonts w:ascii="Times New Roman" w:hAnsi="Times New Roman"/>
        </w:rPr>
      </w:pPr>
    </w:p>
    <w:p w14:paraId="12BB1A62" w14:textId="619A317F" w:rsidR="004E2679" w:rsidRDefault="004E2679" w:rsidP="00561636">
      <w:pPr>
        <w:rPr>
          <w:rFonts w:ascii="Times New Roman" w:hAnsi="Times New Roman"/>
        </w:rPr>
      </w:pPr>
    </w:p>
    <w:p w14:paraId="7369BAA9" w14:textId="07A94BCE" w:rsidR="004E2679" w:rsidRDefault="004E2679" w:rsidP="00561636">
      <w:pPr>
        <w:rPr>
          <w:rFonts w:ascii="Times New Roman" w:hAnsi="Times New Roman"/>
        </w:rPr>
      </w:pPr>
    </w:p>
    <w:p w14:paraId="04CDE219" w14:textId="3B877C5C" w:rsidR="004E2679" w:rsidRDefault="004E2679" w:rsidP="00561636">
      <w:pPr>
        <w:rPr>
          <w:rFonts w:ascii="Times New Roman" w:hAnsi="Times New Roman"/>
        </w:rPr>
      </w:pPr>
    </w:p>
    <w:tbl>
      <w:tblPr>
        <w:tblW w:w="9498"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379"/>
      </w:tblGrid>
      <w:tr w:rsidR="004E2679" w:rsidRPr="004E2679" w14:paraId="4520EDCA" w14:textId="77777777" w:rsidTr="0004765C">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02D2E1D0" w14:textId="21C259C1" w:rsidR="004E2679" w:rsidRPr="004E2679" w:rsidRDefault="004E2679" w:rsidP="0004765C">
            <w:pPr>
              <w:jc w:val="center"/>
              <w:rPr>
                <w:rFonts w:ascii="Times New Roman" w:hAnsi="Times New Roman"/>
                <w:color w:val="000000"/>
                <w:szCs w:val="26"/>
              </w:rPr>
            </w:pPr>
            <w:r w:rsidRPr="004E2679">
              <w:rPr>
                <w:rFonts w:ascii="Times New Roman" w:hAnsi="Times New Roman"/>
                <w:b/>
                <w:bCs/>
                <w:noProof/>
                <w:color w:val="000000"/>
                <w:szCs w:val="26"/>
              </w:rPr>
              <w:lastRenderedPageBreak/>
              <mc:AlternateContent>
                <mc:Choice Requires="wps">
                  <w:drawing>
                    <wp:anchor distT="0" distB="0" distL="114300" distR="114300" simplePos="0" relativeHeight="251666432" behindDoc="0" locked="0" layoutInCell="1" allowOverlap="1" wp14:anchorId="27260106" wp14:editId="68AF2243">
                      <wp:simplePos x="0" y="0"/>
                      <wp:positionH relativeFrom="column">
                        <wp:posOffset>628650</wp:posOffset>
                      </wp:positionH>
                      <wp:positionV relativeFrom="paragraph">
                        <wp:posOffset>486410</wp:posOffset>
                      </wp:positionV>
                      <wp:extent cx="590550" cy="0"/>
                      <wp:effectExtent l="10795" t="6350" r="825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3BEE3" id="Straight Arrow Connector 9" o:spid="_x0000_s1026" type="#_x0000_t32" style="position:absolute;margin-left:49.5pt;margin-top:38.3pt;width:4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aDIw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"/>
                  </w:pict>
                </mc:Fallback>
              </mc:AlternateContent>
            </w:r>
            <w:r w:rsidRPr="004E2679">
              <w:rPr>
                <w:rFonts w:ascii="Times New Roman" w:hAnsi="Times New Roman"/>
                <w:b/>
                <w:bCs/>
                <w:color w:val="000000"/>
                <w:szCs w:val="26"/>
              </w:rPr>
              <w:t>HỘI ĐỒNG NHÂN DÂN</w:t>
            </w:r>
            <w:r w:rsidRPr="004E2679">
              <w:rPr>
                <w:rFonts w:ascii="Times New Roman" w:hAnsi="Times New Roman"/>
                <w:color w:val="000000"/>
                <w:szCs w:val="26"/>
              </w:rPr>
              <w:br/>
            </w:r>
            <w:r w:rsidRPr="004E2679">
              <w:rPr>
                <w:rFonts w:ascii="Times New Roman" w:hAnsi="Times New Roman"/>
                <w:b/>
                <w:bCs/>
                <w:color w:val="000000"/>
                <w:szCs w:val="26"/>
                <w:lang w:val="id-ID"/>
              </w:rPr>
              <w:t xml:space="preserve">TỈNH </w:t>
            </w:r>
            <w:r w:rsidRPr="004E2679">
              <w:rPr>
                <w:rFonts w:ascii="Times New Roman" w:hAnsi="Times New Roman"/>
                <w:b/>
                <w:bCs/>
                <w:color w:val="000000"/>
                <w:szCs w:val="26"/>
              </w:rPr>
              <w:t xml:space="preserve">HẬU GIANG                                                                                    </w:t>
            </w:r>
            <w:r w:rsidRPr="004E2679">
              <w:rPr>
                <w:rFonts w:ascii="Times New Roman" w:hAnsi="Times New Roman"/>
                <w:color w:val="000000"/>
                <w:szCs w:val="26"/>
              </w:rPr>
              <w:br/>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6F2DA507" w14:textId="6A37964A" w:rsidR="004E2679" w:rsidRPr="004E2679" w:rsidRDefault="004E2679" w:rsidP="0004765C">
            <w:pPr>
              <w:ind w:firstLine="34"/>
              <w:jc w:val="center"/>
              <w:rPr>
                <w:rFonts w:ascii="Times New Roman" w:hAnsi="Times New Roman"/>
                <w:color w:val="000000"/>
                <w:szCs w:val="28"/>
              </w:rPr>
            </w:pPr>
            <w:r w:rsidRPr="004E2679">
              <w:rPr>
                <w:rFonts w:ascii="Times New Roman" w:hAnsi="Times New Roman"/>
                <w:b/>
                <w:bCs/>
                <w:noProof/>
                <w:color w:val="000000"/>
                <w:szCs w:val="26"/>
              </w:rPr>
              <mc:AlternateContent>
                <mc:Choice Requires="wps">
                  <w:drawing>
                    <wp:anchor distT="0" distB="0" distL="114300" distR="114300" simplePos="0" relativeHeight="251665408" behindDoc="0" locked="0" layoutInCell="1" allowOverlap="1" wp14:anchorId="7801FFA5" wp14:editId="1644D8A3">
                      <wp:simplePos x="0" y="0"/>
                      <wp:positionH relativeFrom="column">
                        <wp:posOffset>887095</wp:posOffset>
                      </wp:positionH>
                      <wp:positionV relativeFrom="paragraph">
                        <wp:posOffset>485140</wp:posOffset>
                      </wp:positionV>
                      <wp:extent cx="2084070" cy="0"/>
                      <wp:effectExtent l="11430" t="508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A0EBA" id="Straight Arrow Connector 8" o:spid="_x0000_s1026" type="#_x0000_t32" style="position:absolute;margin-left:69.85pt;margin-top:38.2pt;width:164.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8/JAIAAEo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"/>
                  </w:pict>
                </mc:Fallback>
              </mc:AlternateContent>
            </w:r>
            <w:r w:rsidRPr="004E2679">
              <w:rPr>
                <w:rFonts w:ascii="Times New Roman" w:hAnsi="Times New Roman"/>
                <w:b/>
                <w:bCs/>
                <w:color w:val="000000"/>
                <w:szCs w:val="26"/>
              </w:rPr>
              <w:t>CỘNG HÒA XÃ HỘI CHỦ NGHĨA VIỆT NAM</w:t>
            </w:r>
            <w:r w:rsidRPr="004E2679">
              <w:rPr>
                <w:rFonts w:ascii="Times New Roman" w:hAnsi="Times New Roman"/>
                <w:b/>
                <w:bCs/>
                <w:color w:val="000000"/>
                <w:szCs w:val="28"/>
              </w:rPr>
              <w:br/>
              <w:t xml:space="preserve">Độc lập - Tự do - Hạnh phúc </w:t>
            </w:r>
            <w:r w:rsidRPr="004E2679">
              <w:rPr>
                <w:rFonts w:ascii="Times New Roman" w:hAnsi="Times New Roman"/>
                <w:b/>
                <w:bCs/>
                <w:color w:val="000000"/>
                <w:szCs w:val="28"/>
              </w:rPr>
              <w:br/>
            </w:r>
          </w:p>
        </w:tc>
      </w:tr>
      <w:tr w:rsidR="004E2679" w:rsidRPr="004E2679" w14:paraId="7CB51376" w14:textId="77777777" w:rsidTr="0004765C">
        <w:tblPrEx>
          <w:tblBorders>
            <w:top w:val="none" w:sz="0" w:space="0" w:color="auto"/>
            <w:bottom w:val="none" w:sz="0" w:space="0" w:color="auto"/>
            <w:insideH w:val="none" w:sz="0" w:space="0" w:color="auto"/>
            <w:insideV w:val="none" w:sz="0" w:space="0" w:color="auto"/>
          </w:tblBorders>
        </w:tblPrEx>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1B4F2CAF" w14:textId="77777777" w:rsidR="004E2679" w:rsidRPr="004E2679" w:rsidRDefault="004E2679" w:rsidP="0004765C">
            <w:pPr>
              <w:jc w:val="center"/>
              <w:rPr>
                <w:rFonts w:ascii="Times New Roman" w:hAnsi="Times New Roman"/>
                <w:color w:val="000000"/>
                <w:szCs w:val="28"/>
              </w:rPr>
            </w:pPr>
            <w:r w:rsidRPr="004E2679">
              <w:rPr>
                <w:rFonts w:ascii="Times New Roman" w:hAnsi="Times New Roman"/>
                <w:color w:val="000000"/>
                <w:szCs w:val="28"/>
              </w:rPr>
              <w:t>Số:      /2023/NQ-HĐND</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4772084C" w14:textId="77777777" w:rsidR="004E2679" w:rsidRPr="004E2679" w:rsidRDefault="004E2679" w:rsidP="0004765C">
            <w:pPr>
              <w:rPr>
                <w:rFonts w:ascii="Times New Roman" w:hAnsi="Times New Roman"/>
                <w:color w:val="000000"/>
                <w:szCs w:val="28"/>
              </w:rPr>
            </w:pPr>
            <w:r w:rsidRPr="004E2679">
              <w:rPr>
                <w:rFonts w:ascii="Times New Roman" w:hAnsi="Times New Roman"/>
                <w:i/>
                <w:iCs/>
                <w:color w:val="000000"/>
                <w:szCs w:val="28"/>
              </w:rPr>
              <w:t xml:space="preserve">   Hậu Giang, ngày       tháng     năm 2023</w:t>
            </w:r>
          </w:p>
        </w:tc>
      </w:tr>
    </w:tbl>
    <w:p w14:paraId="49B89D7D" w14:textId="1EE5315A" w:rsidR="004E2679" w:rsidRPr="004E2679" w:rsidRDefault="004E2679" w:rsidP="004E2679">
      <w:pPr>
        <w:spacing w:after="120"/>
        <w:rPr>
          <w:rFonts w:ascii="Times New Roman" w:hAnsi="Times New Roman"/>
          <w:b/>
          <w:color w:val="000000"/>
        </w:rPr>
      </w:pPr>
      <w:r>
        <w:rPr>
          <w:rFonts w:ascii="Times New Roman" w:hAnsi="Times New Roman"/>
          <w:b/>
          <w:color w:val="000000"/>
        </w:rPr>
        <w:t xml:space="preserve">              </w:t>
      </w:r>
      <w:r w:rsidRPr="004E2679">
        <w:rPr>
          <w:rFonts w:ascii="Times New Roman" w:hAnsi="Times New Roman"/>
          <w:b/>
          <w:color w:val="000000"/>
        </w:rPr>
        <w:t>(Dự thảo)</w:t>
      </w:r>
    </w:p>
    <w:p w14:paraId="4A7E958F" w14:textId="77777777" w:rsidR="004E2679" w:rsidRPr="004E2679" w:rsidRDefault="004E2679" w:rsidP="004E2679">
      <w:pPr>
        <w:spacing w:after="120"/>
        <w:ind w:firstLine="567"/>
        <w:jc w:val="center"/>
        <w:rPr>
          <w:rFonts w:ascii="Times New Roman" w:hAnsi="Times New Roman"/>
          <w:color w:val="000000"/>
          <w:sz w:val="28"/>
          <w:szCs w:val="28"/>
        </w:rPr>
      </w:pPr>
      <w:r w:rsidRPr="004E2679">
        <w:rPr>
          <w:rFonts w:ascii="Times New Roman" w:hAnsi="Times New Roman"/>
          <w:b/>
          <w:bCs/>
          <w:color w:val="000000"/>
          <w:sz w:val="28"/>
          <w:szCs w:val="28"/>
        </w:rPr>
        <w:t>NGHỊ QUYẾT</w:t>
      </w:r>
    </w:p>
    <w:p w14:paraId="753C5DEC" w14:textId="472BE44C" w:rsidR="004E2679" w:rsidRPr="004E2679" w:rsidRDefault="004E2679" w:rsidP="004E2679">
      <w:pPr>
        <w:ind w:firstLine="567"/>
        <w:jc w:val="center"/>
        <w:rPr>
          <w:rFonts w:ascii="Times New Roman" w:hAnsi="Times New Roman"/>
          <w:b/>
          <w:color w:val="000000"/>
          <w:sz w:val="28"/>
          <w:szCs w:val="28"/>
        </w:rPr>
      </w:pPr>
      <w:r w:rsidRPr="004E2679">
        <w:rPr>
          <w:rFonts w:ascii="Times New Roman" w:hAnsi="Times New Roman"/>
          <w:b/>
          <w:color w:val="000000"/>
          <w:sz w:val="28"/>
          <w:szCs w:val="28"/>
        </w:rPr>
        <w:t>Quy định chức danh, số lượng, mức phụ cấp</w:t>
      </w:r>
    </w:p>
    <w:p w14:paraId="27EC11CF" w14:textId="77777777" w:rsidR="004E2679" w:rsidRPr="004E2679" w:rsidRDefault="004E2679" w:rsidP="004E2679">
      <w:pPr>
        <w:ind w:firstLine="567"/>
        <w:jc w:val="center"/>
        <w:rPr>
          <w:rFonts w:ascii="Times New Roman" w:hAnsi="Times New Roman"/>
          <w:b/>
          <w:color w:val="000000"/>
          <w:sz w:val="28"/>
          <w:szCs w:val="28"/>
          <w:lang w:val="vi-VN"/>
        </w:rPr>
      </w:pPr>
      <w:r w:rsidRPr="004E2679">
        <w:rPr>
          <w:rFonts w:ascii="Times New Roman" w:hAnsi="Times New Roman"/>
          <w:b/>
          <w:color w:val="000000"/>
          <w:sz w:val="28"/>
          <w:szCs w:val="28"/>
        </w:rPr>
        <w:t>cho người hoạt động không chuyên trách ở xã, phường, thị trấn, ở ấp, khu vực và mức hỗ trợ đối với người trực tiếp tham gia hoạt động ở ấp, khu vực trên địa bàn tỉnh Hậu Giang</w:t>
      </w:r>
    </w:p>
    <w:p w14:paraId="2673FB68" w14:textId="14498383" w:rsidR="004E2679" w:rsidRPr="004E2679" w:rsidRDefault="004E2679" w:rsidP="004E2679">
      <w:pPr>
        <w:spacing w:after="120"/>
        <w:ind w:firstLine="567"/>
        <w:jc w:val="center"/>
        <w:rPr>
          <w:rFonts w:ascii="Times New Roman" w:hAnsi="Times New Roman"/>
          <w:b/>
          <w:bCs/>
          <w:color w:val="000000"/>
          <w:sz w:val="28"/>
          <w:szCs w:val="28"/>
        </w:rPr>
      </w:pPr>
      <w:r w:rsidRPr="004E2679">
        <w:rPr>
          <w:rFonts w:ascii="Times New Roman" w:hAnsi="Times New Roman"/>
          <w:b/>
          <w:bCs/>
          <w:noProof/>
          <w:color w:val="000000"/>
          <w:sz w:val="28"/>
          <w:szCs w:val="28"/>
        </w:rPr>
        <mc:AlternateContent>
          <mc:Choice Requires="wps">
            <w:drawing>
              <wp:anchor distT="0" distB="0" distL="114300" distR="114300" simplePos="0" relativeHeight="251667456" behindDoc="0" locked="0" layoutInCell="1" allowOverlap="1" wp14:anchorId="7FB94D2E" wp14:editId="7CC7B3CC">
                <wp:simplePos x="0" y="0"/>
                <wp:positionH relativeFrom="column">
                  <wp:posOffset>2223770</wp:posOffset>
                </wp:positionH>
                <wp:positionV relativeFrom="paragraph">
                  <wp:posOffset>16510</wp:posOffset>
                </wp:positionV>
                <wp:extent cx="1152525" cy="0"/>
                <wp:effectExtent l="8255" t="13970" r="1079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20CEA" id="Straight Arrow Connector 7" o:spid="_x0000_s1026" type="#_x0000_t32" style="position:absolute;margin-left:175.1pt;margin-top:1.3pt;width:9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"/>
            </w:pict>
          </mc:Fallback>
        </mc:AlternateContent>
      </w:r>
    </w:p>
    <w:p w14:paraId="4A808A04" w14:textId="77777777" w:rsidR="004E2679" w:rsidRPr="004E2679" w:rsidRDefault="004E2679" w:rsidP="004E2679">
      <w:pPr>
        <w:spacing w:after="120"/>
        <w:ind w:firstLine="567"/>
        <w:jc w:val="center"/>
        <w:rPr>
          <w:rFonts w:ascii="Times New Roman" w:hAnsi="Times New Roman"/>
          <w:color w:val="000000"/>
          <w:sz w:val="28"/>
          <w:szCs w:val="28"/>
        </w:rPr>
      </w:pPr>
      <w:r w:rsidRPr="004E2679">
        <w:rPr>
          <w:rFonts w:ascii="Times New Roman" w:hAnsi="Times New Roman"/>
          <w:b/>
          <w:bCs/>
          <w:color w:val="000000"/>
          <w:sz w:val="28"/>
          <w:szCs w:val="28"/>
        </w:rPr>
        <w:t xml:space="preserve">HỘI ĐỒNG NHÂN DÂN TỈNH HẬU GIANG </w:t>
      </w:r>
      <w:r w:rsidRPr="004E2679">
        <w:rPr>
          <w:rFonts w:ascii="Times New Roman" w:hAnsi="Times New Roman"/>
          <w:b/>
          <w:bCs/>
          <w:color w:val="000000"/>
          <w:sz w:val="28"/>
          <w:szCs w:val="28"/>
        </w:rPr>
        <w:br/>
        <w:t>KHÓA X, KỲ HỌP THỨ 17</w:t>
      </w:r>
    </w:p>
    <w:p w14:paraId="403B8F00" w14:textId="77777777" w:rsidR="004E2679" w:rsidRPr="004E2679" w:rsidRDefault="004E2679" w:rsidP="004E2679">
      <w:pPr>
        <w:spacing w:after="120"/>
        <w:ind w:firstLine="567"/>
        <w:jc w:val="both"/>
        <w:rPr>
          <w:rFonts w:ascii="Times New Roman" w:hAnsi="Times New Roman"/>
          <w:i/>
          <w:iCs/>
          <w:color w:val="000000"/>
          <w:sz w:val="28"/>
          <w:szCs w:val="28"/>
        </w:rPr>
      </w:pPr>
    </w:p>
    <w:p w14:paraId="47E9BAC8" w14:textId="77777777" w:rsidR="004E2679" w:rsidRPr="004E2679" w:rsidRDefault="004E2679" w:rsidP="004E2679">
      <w:pPr>
        <w:spacing w:after="40"/>
        <w:ind w:firstLine="567"/>
        <w:jc w:val="both"/>
        <w:rPr>
          <w:rFonts w:ascii="Times New Roman" w:hAnsi="Times New Roman"/>
          <w:i/>
          <w:iCs/>
          <w:color w:val="000000"/>
          <w:sz w:val="28"/>
          <w:szCs w:val="28"/>
          <w:lang w:val="vi-VN"/>
        </w:rPr>
      </w:pPr>
      <w:r w:rsidRPr="004E2679">
        <w:rPr>
          <w:rFonts w:ascii="Times New Roman" w:hAnsi="Times New Roman"/>
          <w:i/>
          <w:iCs/>
          <w:color w:val="000000"/>
          <w:sz w:val="28"/>
          <w:szCs w:val="28"/>
        </w:rPr>
        <w:t xml:space="preserve">Căn cứ </w:t>
      </w:r>
      <w:r w:rsidRPr="004E2679">
        <w:rPr>
          <w:rFonts w:ascii="Times New Roman" w:hAnsi="Times New Roman"/>
          <w:i/>
          <w:iCs/>
          <w:color w:val="000000"/>
          <w:sz w:val="28"/>
          <w:szCs w:val="28"/>
          <w:lang w:val="vi-VN"/>
        </w:rPr>
        <w:t xml:space="preserve">Luật Tổ chức chính quyền địa phương ngày 19 tháng 6 năm 2015; </w:t>
      </w:r>
    </w:p>
    <w:p w14:paraId="6CAF64F1" w14:textId="77777777" w:rsidR="004E2679" w:rsidRPr="004E2679" w:rsidRDefault="004E2679" w:rsidP="004E2679">
      <w:pPr>
        <w:spacing w:after="40"/>
        <w:ind w:firstLine="567"/>
        <w:jc w:val="both"/>
        <w:rPr>
          <w:rFonts w:ascii="Times New Roman" w:hAnsi="Times New Roman"/>
          <w:color w:val="000000"/>
          <w:sz w:val="28"/>
          <w:szCs w:val="28"/>
        </w:rPr>
      </w:pPr>
      <w:r w:rsidRPr="004E2679">
        <w:rPr>
          <w:rFonts w:ascii="Times New Roman" w:hAnsi="Times New Roman"/>
          <w:i/>
          <w:iCs/>
          <w:color w:val="000000"/>
          <w:sz w:val="28"/>
          <w:szCs w:val="28"/>
        </w:rPr>
        <w:t xml:space="preserve">Căn cứ </w:t>
      </w:r>
      <w:r w:rsidRPr="004E2679">
        <w:rPr>
          <w:rFonts w:ascii="Times New Roman" w:hAnsi="Times New Roman"/>
          <w:i/>
          <w:iCs/>
          <w:color w:val="000000"/>
          <w:sz w:val="28"/>
          <w:szCs w:val="28"/>
          <w:lang w:val="vi-VN"/>
        </w:rPr>
        <w:t>Luật Sửa đổi, bổ sung một số điều của Luật Tổ chức Chính phủ và Luật Tổ chức chính quyền địa phương ngày 22 tháng 11 năm 2019;</w:t>
      </w:r>
    </w:p>
    <w:p w14:paraId="1FC06D09" w14:textId="77777777" w:rsidR="004E2679" w:rsidRPr="004E2679" w:rsidRDefault="004E2679" w:rsidP="004E2679">
      <w:pPr>
        <w:spacing w:after="40"/>
        <w:ind w:firstLine="567"/>
        <w:jc w:val="both"/>
        <w:rPr>
          <w:rFonts w:ascii="Times New Roman" w:hAnsi="Times New Roman"/>
          <w:i/>
          <w:iCs/>
          <w:color w:val="000000"/>
          <w:sz w:val="28"/>
          <w:szCs w:val="28"/>
          <w:lang w:val="vi-VN"/>
        </w:rPr>
      </w:pPr>
      <w:r w:rsidRPr="004E2679">
        <w:rPr>
          <w:rFonts w:ascii="Times New Roman" w:hAnsi="Times New Roman"/>
          <w:i/>
          <w:iCs/>
          <w:color w:val="000000"/>
          <w:sz w:val="28"/>
          <w:szCs w:val="28"/>
          <w:lang w:val="vi-VN"/>
        </w:rPr>
        <w:t>Căn cứ Luật Ban hành văn bản quy phạm pháp luật ngày 22 tháng 6 năm 2015;</w:t>
      </w:r>
    </w:p>
    <w:p w14:paraId="3423B2EF" w14:textId="77777777" w:rsidR="004E2679" w:rsidRPr="004E2679" w:rsidRDefault="004E2679" w:rsidP="004E2679">
      <w:pPr>
        <w:spacing w:after="40"/>
        <w:ind w:firstLine="567"/>
        <w:jc w:val="both"/>
        <w:rPr>
          <w:rFonts w:ascii="Times New Roman" w:hAnsi="Times New Roman"/>
          <w:i/>
          <w:iCs/>
          <w:color w:val="000000"/>
          <w:sz w:val="28"/>
          <w:szCs w:val="28"/>
          <w:lang w:val="vi-VN"/>
        </w:rPr>
      </w:pPr>
      <w:r w:rsidRPr="004E2679">
        <w:rPr>
          <w:rFonts w:ascii="Times New Roman" w:hAnsi="Times New Roman"/>
          <w:i/>
          <w:iCs/>
          <w:color w:val="000000"/>
          <w:sz w:val="28"/>
          <w:szCs w:val="28"/>
        </w:rPr>
        <w:t xml:space="preserve">Căn cứ </w:t>
      </w:r>
      <w:r w:rsidRPr="004E2679">
        <w:rPr>
          <w:rFonts w:ascii="Times New Roman" w:hAnsi="Times New Roman"/>
          <w:i/>
          <w:iCs/>
          <w:color w:val="000000"/>
          <w:sz w:val="28"/>
          <w:szCs w:val="28"/>
          <w:lang w:val="vi-VN"/>
        </w:rPr>
        <w:t>Luật Sửa đổi, bổ sung một số điều của Luật Ban hành văn bản quy phạm pháp luật ngày 18 tháng 6 năm 2020;</w:t>
      </w:r>
    </w:p>
    <w:p w14:paraId="58944B4C" w14:textId="77777777" w:rsidR="004E2679" w:rsidRPr="004E2679" w:rsidRDefault="004E2679" w:rsidP="004E2679">
      <w:pPr>
        <w:spacing w:after="40"/>
        <w:ind w:firstLine="567"/>
        <w:jc w:val="both"/>
        <w:rPr>
          <w:rFonts w:ascii="Times New Roman" w:hAnsi="Times New Roman"/>
          <w:i/>
          <w:iCs/>
          <w:color w:val="000000"/>
          <w:sz w:val="28"/>
          <w:szCs w:val="28"/>
          <w:lang w:val="vi-VN"/>
        </w:rPr>
      </w:pPr>
      <w:r w:rsidRPr="004E2679">
        <w:rPr>
          <w:rFonts w:ascii="Times New Roman" w:hAnsi="Times New Roman"/>
          <w:i/>
          <w:iCs/>
          <w:color w:val="000000"/>
          <w:sz w:val="28"/>
          <w:szCs w:val="28"/>
          <w:lang w:val="vi-VN"/>
        </w:rPr>
        <w:t>Căn cứ Luật Ngân sách nhà nước ngày 25 tháng 6 năm 2015;</w:t>
      </w:r>
    </w:p>
    <w:p w14:paraId="4C197F98" w14:textId="77777777" w:rsidR="004E2679" w:rsidRPr="004E2679" w:rsidRDefault="004E2679" w:rsidP="004E2679">
      <w:pPr>
        <w:spacing w:after="40"/>
        <w:ind w:firstLine="567"/>
        <w:jc w:val="both"/>
        <w:rPr>
          <w:rFonts w:ascii="Times New Roman" w:hAnsi="Times New Roman"/>
          <w:i/>
          <w:iCs/>
          <w:color w:val="000000"/>
          <w:sz w:val="28"/>
          <w:szCs w:val="28"/>
        </w:rPr>
      </w:pPr>
      <w:r w:rsidRPr="004E2679">
        <w:rPr>
          <w:rFonts w:ascii="Times New Roman" w:hAnsi="Times New Roman"/>
          <w:i/>
          <w:iCs/>
          <w:color w:val="000000"/>
          <w:sz w:val="28"/>
          <w:szCs w:val="28"/>
        </w:rPr>
        <w:t>Căn cứ Luật Dân quân tự vệ ngày 22 tháng 11 năm 2019;</w:t>
      </w:r>
    </w:p>
    <w:p w14:paraId="0940D405" w14:textId="77777777" w:rsidR="004E2679" w:rsidRPr="004E2679" w:rsidRDefault="004E2679" w:rsidP="004E2679">
      <w:pPr>
        <w:spacing w:after="40"/>
        <w:ind w:firstLine="567"/>
        <w:jc w:val="both"/>
        <w:rPr>
          <w:rFonts w:ascii="Times New Roman" w:hAnsi="Times New Roman"/>
          <w:i/>
          <w:iCs/>
          <w:color w:val="000000"/>
          <w:sz w:val="28"/>
          <w:szCs w:val="28"/>
        </w:rPr>
      </w:pPr>
      <w:r w:rsidRPr="004E2679">
        <w:rPr>
          <w:rFonts w:ascii="Times New Roman" w:hAnsi="Times New Roman"/>
          <w:i/>
          <w:iCs/>
          <w:color w:val="000000"/>
          <w:sz w:val="28"/>
          <w:szCs w:val="28"/>
        </w:rPr>
        <w:t>Căn cứ Luật Bảo hiểm xã hội ngày 20 tháng 11 năm 2014;</w:t>
      </w:r>
    </w:p>
    <w:p w14:paraId="17128994" w14:textId="77777777" w:rsidR="004E2679" w:rsidRPr="004E2679" w:rsidRDefault="004E2679" w:rsidP="004E2679">
      <w:pPr>
        <w:spacing w:after="40"/>
        <w:ind w:firstLine="567"/>
        <w:jc w:val="both"/>
        <w:rPr>
          <w:rFonts w:ascii="Times New Roman" w:hAnsi="Times New Roman"/>
          <w:i/>
          <w:iCs/>
          <w:color w:val="000000"/>
          <w:sz w:val="28"/>
          <w:szCs w:val="28"/>
        </w:rPr>
      </w:pPr>
      <w:r w:rsidRPr="004E2679">
        <w:rPr>
          <w:rFonts w:ascii="Times New Roman" w:hAnsi="Times New Roman"/>
          <w:i/>
          <w:iCs/>
          <w:color w:val="000000"/>
          <w:sz w:val="28"/>
          <w:szCs w:val="28"/>
        </w:rPr>
        <w:t>Căn cứ Luật Bảo hiểm y tế ngày 14 tháng 11 năm 2008;</w:t>
      </w:r>
    </w:p>
    <w:p w14:paraId="3D34AA5D" w14:textId="77777777" w:rsidR="004E2679" w:rsidRPr="004E2679" w:rsidRDefault="004E2679" w:rsidP="004E2679">
      <w:pPr>
        <w:spacing w:after="40"/>
        <w:ind w:firstLine="567"/>
        <w:jc w:val="both"/>
        <w:rPr>
          <w:rFonts w:ascii="Times New Roman" w:hAnsi="Times New Roman"/>
          <w:i/>
          <w:iCs/>
          <w:color w:val="000000"/>
          <w:sz w:val="28"/>
          <w:szCs w:val="28"/>
        </w:rPr>
      </w:pPr>
      <w:r w:rsidRPr="004E2679">
        <w:rPr>
          <w:rFonts w:ascii="Times New Roman" w:hAnsi="Times New Roman"/>
          <w:i/>
          <w:iCs/>
          <w:color w:val="000000"/>
          <w:sz w:val="28"/>
          <w:szCs w:val="28"/>
        </w:rPr>
        <w:t>Căn cứ Luật sửa đổi, bổ sung một số điều của Luật Bảo hiểm y tế ngày 13 tháng 6 năm 2014;</w:t>
      </w:r>
    </w:p>
    <w:p w14:paraId="28788316" w14:textId="77777777" w:rsidR="004E2679" w:rsidRPr="004E2679" w:rsidRDefault="004E2679" w:rsidP="004E2679">
      <w:pPr>
        <w:spacing w:after="40"/>
        <w:ind w:firstLine="567"/>
        <w:jc w:val="both"/>
        <w:rPr>
          <w:rFonts w:ascii="Times New Roman" w:hAnsi="Times New Roman"/>
          <w:i/>
          <w:iCs/>
          <w:color w:val="000000"/>
          <w:sz w:val="28"/>
          <w:szCs w:val="28"/>
        </w:rPr>
      </w:pPr>
      <w:r w:rsidRPr="004E2679">
        <w:rPr>
          <w:rFonts w:ascii="Times New Roman" w:hAnsi="Times New Roman"/>
          <w:i/>
          <w:iCs/>
          <w:color w:val="000000"/>
          <w:sz w:val="28"/>
          <w:szCs w:val="28"/>
        </w:rPr>
        <w:t>Căn cứ Nghị định số 163/2016/NĐ-CP ngày 21 tháng 12 năm 2016 của Chính phủ quy định chi tiết thi hành một số điều của Luật Ngân sách nhà nước ngày 25 tháng 6 năm 2015;</w:t>
      </w:r>
    </w:p>
    <w:p w14:paraId="3249998B" w14:textId="77777777" w:rsidR="004E2679" w:rsidRPr="004E2679" w:rsidRDefault="004E2679" w:rsidP="004E2679">
      <w:pPr>
        <w:spacing w:after="40"/>
        <w:ind w:firstLine="567"/>
        <w:jc w:val="both"/>
        <w:rPr>
          <w:rFonts w:ascii="Times New Roman" w:hAnsi="Times New Roman"/>
          <w:color w:val="000000"/>
          <w:sz w:val="28"/>
          <w:szCs w:val="28"/>
        </w:rPr>
      </w:pPr>
      <w:r w:rsidRPr="004E2679">
        <w:rPr>
          <w:rFonts w:ascii="Times New Roman" w:hAnsi="Times New Roman"/>
          <w:i/>
          <w:iCs/>
          <w:color w:val="000000"/>
          <w:sz w:val="28"/>
          <w:szCs w:val="28"/>
        </w:rPr>
        <w:t>Căn cứ Nghị định số 72/2020/NĐ-CP ngày 30 tháng 6 năm 2020 của Chính phủ quy định chi tiết một số điều của Luật Dân quân tự vệ về tổ chức xây dựng lực lượng và chế độ, chính sách đối với Dân quân tự vệ;</w:t>
      </w:r>
    </w:p>
    <w:p w14:paraId="4C9425F6" w14:textId="77777777" w:rsidR="004E2679" w:rsidRPr="004E2679" w:rsidRDefault="004E2679" w:rsidP="004E2679">
      <w:pPr>
        <w:spacing w:after="40"/>
        <w:ind w:firstLine="567"/>
        <w:jc w:val="both"/>
        <w:rPr>
          <w:rFonts w:ascii="Times New Roman" w:hAnsi="Times New Roman"/>
          <w:bCs/>
          <w:i/>
          <w:color w:val="000000"/>
          <w:sz w:val="28"/>
          <w:szCs w:val="28"/>
        </w:rPr>
      </w:pPr>
      <w:r w:rsidRPr="004E2679">
        <w:rPr>
          <w:rFonts w:ascii="Times New Roman" w:hAnsi="Times New Roman"/>
          <w:i/>
          <w:iCs/>
          <w:color w:val="000000"/>
          <w:sz w:val="28"/>
          <w:szCs w:val="28"/>
        </w:rPr>
        <w:t>Căn cứ Nghị định số 33/2023/NĐ-CP ngày 10 tháng 6 năm 2023 của            Chính phủ quy định về cán bộ, công chức cấp xã và người hoạt động không chuyên trách ở cấp xã, ở thôn, tổ dân phố;</w:t>
      </w:r>
    </w:p>
    <w:p w14:paraId="6A813E9C" w14:textId="77777777" w:rsidR="004E2679" w:rsidRPr="004E2679" w:rsidRDefault="004E2679" w:rsidP="004E2679">
      <w:pPr>
        <w:spacing w:after="40"/>
        <w:ind w:firstLine="567"/>
        <w:jc w:val="both"/>
        <w:rPr>
          <w:rFonts w:ascii="Times New Roman" w:hAnsi="Times New Roman"/>
          <w:color w:val="000000"/>
          <w:sz w:val="28"/>
          <w:szCs w:val="28"/>
        </w:rPr>
      </w:pPr>
      <w:r w:rsidRPr="004E2679">
        <w:rPr>
          <w:rFonts w:ascii="Times New Roman" w:hAnsi="Times New Roman"/>
          <w:i/>
          <w:color w:val="000000"/>
          <w:spacing w:val="6"/>
          <w:sz w:val="28"/>
          <w:szCs w:val="28"/>
          <w:lang w:val="nl-NL"/>
        </w:rPr>
        <w:t xml:space="preserve">Xét Tờ trình số     /TTr-UBND ngày   tháng   năm 2023 của Ủy ban nhân dân tỉnh Hậu Giang về việc thông qua </w:t>
      </w:r>
      <w:r w:rsidRPr="004E2679">
        <w:rPr>
          <w:rFonts w:ascii="Times New Roman" w:hAnsi="Times New Roman"/>
          <w:i/>
          <w:color w:val="000000"/>
          <w:sz w:val="28"/>
          <w:szCs w:val="28"/>
          <w:lang w:val="vi-VN"/>
        </w:rPr>
        <w:t xml:space="preserve">quy định </w:t>
      </w:r>
      <w:r w:rsidRPr="004E2679">
        <w:rPr>
          <w:rFonts w:ascii="Times New Roman" w:hAnsi="Times New Roman"/>
          <w:i/>
          <w:color w:val="000000"/>
          <w:sz w:val="28"/>
          <w:szCs w:val="28"/>
        </w:rPr>
        <w:t>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r w:rsidRPr="004E2679">
        <w:rPr>
          <w:rFonts w:ascii="Times New Roman" w:hAnsi="Times New Roman"/>
          <w:i/>
          <w:color w:val="000000"/>
          <w:spacing w:val="6"/>
          <w:sz w:val="28"/>
          <w:szCs w:val="28"/>
          <w:lang w:val="nl-NL"/>
        </w:rPr>
        <w:t xml:space="preserve">; Báo cáo thẩm tra của Ban Pháp chế </w:t>
      </w:r>
      <w:r w:rsidRPr="004E2679">
        <w:rPr>
          <w:rFonts w:ascii="Times New Roman" w:hAnsi="Times New Roman"/>
          <w:i/>
          <w:color w:val="000000"/>
          <w:spacing w:val="6"/>
          <w:sz w:val="28"/>
          <w:szCs w:val="28"/>
          <w:lang w:val="nl-NL"/>
        </w:rPr>
        <w:lastRenderedPageBreak/>
        <w:t>Hội đồng nhân dân tỉnh; ý kiến thảo luận của đại biểu Hội đồng nhân dân tại kỳ họp.</w:t>
      </w:r>
    </w:p>
    <w:p w14:paraId="7B4BC441" w14:textId="77777777" w:rsidR="004E2679" w:rsidRPr="004E2679" w:rsidRDefault="004E2679" w:rsidP="00DC2951">
      <w:pPr>
        <w:spacing w:after="120"/>
        <w:ind w:firstLine="567"/>
        <w:jc w:val="center"/>
        <w:rPr>
          <w:rFonts w:ascii="Times New Roman" w:hAnsi="Times New Roman"/>
          <w:b/>
          <w:bCs/>
          <w:color w:val="000000"/>
          <w:spacing w:val="6"/>
          <w:sz w:val="28"/>
          <w:szCs w:val="28"/>
        </w:rPr>
      </w:pPr>
      <w:r w:rsidRPr="004E2679">
        <w:rPr>
          <w:rFonts w:ascii="Times New Roman" w:hAnsi="Times New Roman"/>
          <w:b/>
          <w:bCs/>
          <w:color w:val="000000"/>
          <w:spacing w:val="6"/>
          <w:sz w:val="28"/>
          <w:szCs w:val="28"/>
        </w:rPr>
        <w:t>QUYẾT NGHỊ:</w:t>
      </w:r>
    </w:p>
    <w:p w14:paraId="24B4ECCC"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bCs/>
          <w:color w:val="000000"/>
          <w:spacing w:val="6"/>
          <w:sz w:val="28"/>
          <w:szCs w:val="28"/>
        </w:rPr>
        <w:t xml:space="preserve">Điều 1. </w:t>
      </w:r>
      <w:r w:rsidRPr="004E2679">
        <w:rPr>
          <w:rFonts w:ascii="Times New Roman" w:hAnsi="Times New Roman"/>
          <w:color w:val="000000"/>
          <w:sz w:val="28"/>
          <w:szCs w:val="28"/>
          <w:lang w:val="vi-VN"/>
        </w:rPr>
        <w:t>Phạm vi điều chỉnh, đối tượng áp dụng</w:t>
      </w:r>
    </w:p>
    <w:p w14:paraId="4BED1943"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lang w:val="vi-VN"/>
        </w:rPr>
        <w:t>1. Phạm vi điều chỉnh</w:t>
      </w:r>
    </w:p>
    <w:p w14:paraId="61EF004C"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lang w:val="vi-VN"/>
        </w:rPr>
        <w:t xml:space="preserve">Nghị quyết này quy định </w:t>
      </w:r>
      <w:r w:rsidRPr="004E2679">
        <w:rPr>
          <w:rFonts w:ascii="Times New Roman" w:hAnsi="Times New Roman"/>
          <w:color w:val="000000"/>
          <w:sz w:val="28"/>
          <w:szCs w:val="28"/>
        </w:rPr>
        <w:t>chức danh, số lượng, mức phụ cấp cho người hoạt động không chuyên trách ở xã, phường, thị trấn, ở ấp, khu vực và mức hỗ trợ đối với người trực tiếp tham gia hoạt động ở ấp, khu vực trên địa bàn tỉnh Hậu Giang.</w:t>
      </w:r>
    </w:p>
    <w:p w14:paraId="28EB3F19"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lang w:val="vi-VN"/>
        </w:rPr>
        <w:t>2. Đối tượng áp dụng</w:t>
      </w:r>
    </w:p>
    <w:p w14:paraId="63E0739A"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rPr>
        <w:t xml:space="preserve">a) Cán bộ, công chức cấp xã </w:t>
      </w:r>
      <w:r w:rsidRPr="004E2679">
        <w:rPr>
          <w:rFonts w:ascii="Times New Roman" w:hAnsi="Times New Roman"/>
          <w:color w:val="000000"/>
          <w:sz w:val="28"/>
          <w:szCs w:val="28"/>
          <w:lang w:val="vi-VN"/>
        </w:rPr>
        <w:t xml:space="preserve">được phân công kiêm nhiệm chức danh hoạt động không chuyên trách </w:t>
      </w:r>
      <w:r w:rsidRPr="004E2679">
        <w:rPr>
          <w:rFonts w:ascii="Times New Roman" w:hAnsi="Times New Roman"/>
          <w:color w:val="000000"/>
          <w:sz w:val="28"/>
          <w:szCs w:val="28"/>
        </w:rPr>
        <w:t>ở xã, phường, thị trấn (gọi chung là cấp xã);</w:t>
      </w:r>
    </w:p>
    <w:p w14:paraId="34BFCCC3"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rPr>
        <w:t>b) Người hoạt động không chuyên trách ở xã, phường, thị trấn (gọi chung là cấp xã), ở ấp, khu vực;</w:t>
      </w:r>
    </w:p>
    <w:p w14:paraId="3D1F2B4F"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rPr>
        <w:t>c) Người trực tiếp tham gia hoạt động ở ấp, khu vực;</w:t>
      </w:r>
    </w:p>
    <w:p w14:paraId="6FCD40B3"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rPr>
        <w:t>d) Các cơ quan, tổ chức, cá nhân có liên quan.</w:t>
      </w:r>
    </w:p>
    <w:p w14:paraId="30380C6A"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bCs/>
          <w:color w:val="000000"/>
          <w:sz w:val="28"/>
          <w:szCs w:val="28"/>
          <w:lang w:val="vi-VN"/>
        </w:rPr>
        <w:t>Điều 2.</w:t>
      </w:r>
      <w:r w:rsidRPr="004E2679">
        <w:rPr>
          <w:rFonts w:ascii="Times New Roman" w:hAnsi="Times New Roman"/>
          <w:color w:val="000000"/>
          <w:sz w:val="28"/>
          <w:szCs w:val="28"/>
          <w:lang w:val="vi-VN"/>
        </w:rPr>
        <w:t xml:space="preserve"> </w:t>
      </w:r>
      <w:r w:rsidRPr="004E2679">
        <w:rPr>
          <w:rFonts w:ascii="Times New Roman" w:hAnsi="Times New Roman"/>
          <w:bCs/>
          <w:color w:val="000000"/>
          <w:sz w:val="28"/>
          <w:szCs w:val="28"/>
        </w:rPr>
        <w:t>Chức danh, số lượng, mức phụ cấp cho</w:t>
      </w:r>
      <w:r w:rsidRPr="004E2679">
        <w:rPr>
          <w:rFonts w:ascii="Times New Roman" w:hAnsi="Times New Roman"/>
          <w:color w:val="000000"/>
          <w:sz w:val="28"/>
          <w:szCs w:val="28"/>
        </w:rPr>
        <w:t xml:space="preserve"> người hoạt động không chuyên trách ở cấp xã </w:t>
      </w:r>
    </w:p>
    <w:p w14:paraId="7140FBDF" w14:textId="77777777" w:rsidR="004E2679" w:rsidRPr="004E2679" w:rsidRDefault="004E2679" w:rsidP="004E2679">
      <w:pPr>
        <w:spacing w:after="120"/>
        <w:ind w:firstLine="567"/>
        <w:jc w:val="both"/>
        <w:rPr>
          <w:rFonts w:ascii="Times New Roman" w:hAnsi="Times New Roman"/>
          <w:bCs/>
          <w:color w:val="000000"/>
          <w:sz w:val="28"/>
          <w:szCs w:val="28"/>
        </w:rPr>
      </w:pPr>
      <w:r w:rsidRPr="004E2679">
        <w:rPr>
          <w:rFonts w:ascii="Times New Roman" w:hAnsi="Times New Roman"/>
          <w:bCs/>
          <w:color w:val="000000"/>
          <w:sz w:val="28"/>
          <w:szCs w:val="28"/>
        </w:rPr>
        <w:t xml:space="preserve">1. Người hoạt động không chuyên trách ở cấp xã </w:t>
      </w:r>
      <w:r w:rsidRPr="004E2679">
        <w:rPr>
          <w:rFonts w:ascii="Times New Roman" w:hAnsi="Times New Roman"/>
          <w:bCs/>
          <w:i/>
          <w:color w:val="000000"/>
          <w:sz w:val="28"/>
          <w:szCs w:val="28"/>
        </w:rPr>
        <w:t>(đã có trình độ đào tạo chuyên môn)</w:t>
      </w:r>
      <w:r w:rsidRPr="004E2679">
        <w:rPr>
          <w:rFonts w:ascii="Times New Roman" w:hAnsi="Times New Roman"/>
          <w:bCs/>
          <w:color w:val="000000"/>
          <w:sz w:val="28"/>
          <w:szCs w:val="28"/>
        </w:rPr>
        <w:t xml:space="preserve"> được hưởng mức phụ cấp tương quan hợp lý với mức lương bậc 1 của công chức cấp xã có cùng trình độ đào tạo.</w:t>
      </w:r>
    </w:p>
    <w:p w14:paraId="650B9125"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lang w:val="vi-VN"/>
        </w:rPr>
        <w:t xml:space="preserve">2. </w:t>
      </w:r>
      <w:r w:rsidRPr="004E2679">
        <w:rPr>
          <w:color w:val="000000"/>
          <w:sz w:val="28"/>
          <w:szCs w:val="28"/>
        </w:rPr>
        <w:t>Người hoạt động không chuyên trách ở cấp xã với các chức danh sau đây được hưởng</w:t>
      </w:r>
      <w:r w:rsidRPr="004E2679">
        <w:rPr>
          <w:color w:val="000000"/>
          <w:sz w:val="28"/>
          <w:szCs w:val="28"/>
          <w:lang w:val="vi-VN"/>
        </w:rPr>
        <w:t xml:space="preserve"> mức phụ cấp </w:t>
      </w:r>
      <w:r w:rsidRPr="004E2679">
        <w:rPr>
          <w:color w:val="000000"/>
          <w:sz w:val="28"/>
          <w:szCs w:val="28"/>
        </w:rPr>
        <w:t xml:space="preserve">bằng </w:t>
      </w:r>
      <w:r w:rsidRPr="004E2679">
        <w:rPr>
          <w:color w:val="000000"/>
          <w:sz w:val="28"/>
          <w:szCs w:val="28"/>
          <w:lang w:val="vi-VN"/>
        </w:rPr>
        <w:t>1,5</w:t>
      </w:r>
      <w:r w:rsidRPr="004E2679">
        <w:rPr>
          <w:color w:val="000000"/>
          <w:sz w:val="28"/>
          <w:szCs w:val="28"/>
        </w:rPr>
        <w:t>5</w:t>
      </w:r>
      <w:r w:rsidRPr="004E2679">
        <w:rPr>
          <w:color w:val="000000"/>
          <w:sz w:val="28"/>
          <w:szCs w:val="28"/>
          <w:lang w:val="vi-VN"/>
        </w:rPr>
        <w:t xml:space="preserve"> </w:t>
      </w:r>
      <w:r w:rsidRPr="004E2679">
        <w:rPr>
          <w:color w:val="000000"/>
          <w:sz w:val="28"/>
          <w:szCs w:val="28"/>
        </w:rPr>
        <w:t xml:space="preserve">lần </w:t>
      </w:r>
      <w:r w:rsidRPr="004E2679">
        <w:rPr>
          <w:color w:val="000000"/>
          <w:sz w:val="28"/>
          <w:szCs w:val="28"/>
          <w:lang w:val="vi-VN"/>
        </w:rPr>
        <w:t>mức lương cơ sở</w:t>
      </w:r>
      <w:r w:rsidRPr="004E2679">
        <w:rPr>
          <w:color w:val="000000"/>
          <w:sz w:val="28"/>
          <w:szCs w:val="28"/>
        </w:rPr>
        <w:t>/người/tháng</w:t>
      </w:r>
      <w:r w:rsidRPr="004E2679">
        <w:rPr>
          <w:color w:val="000000"/>
          <w:sz w:val="28"/>
          <w:szCs w:val="28"/>
          <w:lang w:val="vi-VN"/>
        </w:rPr>
        <w:t xml:space="preserve"> </w:t>
      </w:r>
      <w:r w:rsidRPr="004E2679">
        <w:rPr>
          <w:i/>
          <w:color w:val="000000"/>
          <w:sz w:val="28"/>
          <w:szCs w:val="28"/>
        </w:rPr>
        <w:t>(áp dụng đối với những trường hợp chưa có trình độ đào tạo chuyên môn)</w:t>
      </w:r>
      <w:r w:rsidRPr="004E2679">
        <w:rPr>
          <w:color w:val="000000"/>
          <w:sz w:val="28"/>
          <w:szCs w:val="28"/>
          <w:lang w:val="vi-VN"/>
        </w:rPr>
        <w:t>:</w:t>
      </w:r>
    </w:p>
    <w:p w14:paraId="07CC3174"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Chủ nhiệm Ủy ban Kiểm tra Đảng hoặc Phó Chủ nhiệm Ủy ban </w:t>
      </w:r>
      <w:r w:rsidRPr="004E2679">
        <w:rPr>
          <w:color w:val="000000"/>
          <w:sz w:val="28"/>
          <w:szCs w:val="28"/>
        </w:rPr>
        <w:t xml:space="preserve">               </w:t>
      </w:r>
      <w:r w:rsidRPr="004E2679">
        <w:rPr>
          <w:color w:val="000000"/>
          <w:sz w:val="28"/>
          <w:szCs w:val="28"/>
          <w:lang w:val="vi-VN"/>
        </w:rPr>
        <w:t>Kiểm tra Đảng;</w:t>
      </w:r>
    </w:p>
    <w:p w14:paraId="3F91F007"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Văn phòng Đảng ủy - Tổ chức Đảng;</w:t>
      </w:r>
    </w:p>
    <w:p w14:paraId="5CB221EB"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 </w:t>
      </w:r>
      <w:r w:rsidRPr="004E2679">
        <w:rPr>
          <w:color w:val="000000"/>
          <w:sz w:val="28"/>
          <w:szCs w:val="28"/>
          <w:lang w:val="vi-VN"/>
        </w:rPr>
        <w:t>Tuyên giáo - Dân vận;</w:t>
      </w:r>
    </w:p>
    <w:p w14:paraId="38CC2B5C"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Chỉ huy phó Ban Chỉ huy quân sự;</w:t>
      </w:r>
    </w:p>
    <w:p w14:paraId="0BA82CFC"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Phó Chủ tịch Ủy ban Mặt trận Tổ quốc Việt Nam - Trưởng </w:t>
      </w:r>
      <w:r w:rsidRPr="004E2679">
        <w:rPr>
          <w:color w:val="000000"/>
          <w:sz w:val="28"/>
          <w:szCs w:val="28"/>
        </w:rPr>
        <w:t>ban </w:t>
      </w:r>
      <w:r w:rsidRPr="004E2679">
        <w:rPr>
          <w:color w:val="000000"/>
          <w:sz w:val="28"/>
          <w:szCs w:val="28"/>
          <w:lang w:val="vi-VN"/>
        </w:rPr>
        <w:t>Ban Thanh tra nhân dân;</w:t>
      </w:r>
    </w:p>
    <w:p w14:paraId="4DD27ABD"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lang w:val="vi-VN"/>
        </w:rPr>
        <w:t>-</w:t>
      </w:r>
      <w:r w:rsidRPr="004E2679">
        <w:rPr>
          <w:i/>
          <w:iCs/>
          <w:color w:val="000000"/>
          <w:sz w:val="28"/>
          <w:szCs w:val="28"/>
          <w:lang w:val="vi-VN"/>
        </w:rPr>
        <w:t> </w:t>
      </w:r>
      <w:r w:rsidRPr="004E2679">
        <w:rPr>
          <w:color w:val="000000"/>
          <w:sz w:val="28"/>
          <w:szCs w:val="28"/>
          <w:lang w:val="vi-VN"/>
        </w:rPr>
        <w:t>Chủ tịch Hội Chữ thập đỏ;</w:t>
      </w:r>
      <w:r w:rsidRPr="004E2679">
        <w:rPr>
          <w:color w:val="000000"/>
          <w:sz w:val="28"/>
          <w:szCs w:val="28"/>
        </w:rPr>
        <w:t xml:space="preserve"> </w:t>
      </w:r>
    </w:p>
    <w:p w14:paraId="1EBB9189"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w:t>
      </w:r>
      <w:r w:rsidRPr="004E2679">
        <w:rPr>
          <w:color w:val="000000"/>
          <w:sz w:val="28"/>
          <w:szCs w:val="28"/>
          <w:lang w:val="vi-VN"/>
        </w:rPr>
        <w:t xml:space="preserve"> Chủ tịch Hội Người Cao tuổi.</w:t>
      </w:r>
    </w:p>
    <w:p w14:paraId="1CCAE553"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lang w:val="vi-VN"/>
        </w:rPr>
        <w:t xml:space="preserve">3. </w:t>
      </w:r>
      <w:r w:rsidRPr="004E2679">
        <w:rPr>
          <w:color w:val="000000"/>
          <w:sz w:val="28"/>
          <w:szCs w:val="28"/>
        </w:rPr>
        <w:t xml:space="preserve">Người hoạt động không chuyên trách ở cấp xã với các chức danh sau đây được hưởng mức phụ cấp bằng </w:t>
      </w:r>
      <w:r w:rsidRPr="004E2679">
        <w:rPr>
          <w:color w:val="000000"/>
          <w:sz w:val="28"/>
          <w:szCs w:val="28"/>
          <w:lang w:val="vi-VN"/>
        </w:rPr>
        <w:t>1,4</w:t>
      </w:r>
      <w:r w:rsidRPr="004E2679">
        <w:rPr>
          <w:color w:val="000000"/>
          <w:sz w:val="28"/>
          <w:szCs w:val="28"/>
        </w:rPr>
        <w:t>5</w:t>
      </w:r>
      <w:r w:rsidRPr="004E2679">
        <w:rPr>
          <w:color w:val="000000"/>
          <w:sz w:val="28"/>
          <w:szCs w:val="28"/>
          <w:lang w:val="vi-VN"/>
        </w:rPr>
        <w:t xml:space="preserve"> lần mức lương cơ sở/người/tháng </w:t>
      </w:r>
      <w:r w:rsidRPr="004E2679">
        <w:rPr>
          <w:i/>
          <w:color w:val="000000"/>
          <w:sz w:val="28"/>
          <w:szCs w:val="28"/>
        </w:rPr>
        <w:t>(áp dụng đối với những trường hợp chưa có trình độ đào tạo chuyên môn)</w:t>
      </w:r>
      <w:r w:rsidRPr="004E2679">
        <w:rPr>
          <w:color w:val="000000"/>
          <w:sz w:val="28"/>
          <w:szCs w:val="28"/>
          <w:lang w:val="vi-VN"/>
        </w:rPr>
        <w:t>:</w:t>
      </w:r>
    </w:p>
    <w:p w14:paraId="2ECC6F9B"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lastRenderedPageBreak/>
        <w:t>-</w:t>
      </w:r>
      <w:r w:rsidRPr="004E2679">
        <w:rPr>
          <w:color w:val="000000"/>
          <w:sz w:val="28"/>
          <w:szCs w:val="28"/>
          <w:lang w:val="vi-VN"/>
        </w:rPr>
        <w:t xml:space="preserve"> Phó Chủ tịch Hội Liên hiệp Phụ nữ;</w:t>
      </w:r>
    </w:p>
    <w:p w14:paraId="73E2479A"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Phó Chủ tịch Hội Nông dân;</w:t>
      </w:r>
    </w:p>
    <w:p w14:paraId="4AE1C4EC"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Phó Chủ tịch Hội Cựu chiến binh;</w:t>
      </w:r>
    </w:p>
    <w:p w14:paraId="524C73D1"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Phó Bí thư Đoàn Thanh niên Cộng sản Hồ Chí Minh;</w:t>
      </w:r>
    </w:p>
    <w:p w14:paraId="5A03E9D9"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Phó Chủ tịch Hội Chữ thập đỏ;</w:t>
      </w:r>
    </w:p>
    <w:p w14:paraId="632F0A43"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Thủ quỹ;</w:t>
      </w:r>
    </w:p>
    <w:p w14:paraId="1EA9A3C7"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Quản lý Nhà văn hóa và Đài Truyền thanh.</w:t>
      </w:r>
    </w:p>
    <w:p w14:paraId="6CFCD14C"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4. </w:t>
      </w:r>
      <w:r w:rsidRPr="004E2679">
        <w:rPr>
          <w:color w:val="000000"/>
          <w:sz w:val="28"/>
          <w:szCs w:val="28"/>
          <w:lang w:val="vi-VN"/>
        </w:rPr>
        <w:t>Số lượng người hoạt động không chuyên trách ở</w:t>
      </w:r>
      <w:r w:rsidRPr="004E2679">
        <w:rPr>
          <w:color w:val="000000"/>
          <w:sz w:val="28"/>
          <w:szCs w:val="28"/>
        </w:rPr>
        <w:t xml:space="preserve"> cấp xã</w:t>
      </w:r>
      <w:r w:rsidRPr="004E2679">
        <w:rPr>
          <w:color w:val="000000"/>
          <w:sz w:val="28"/>
          <w:szCs w:val="28"/>
          <w:lang w:val="vi-VN"/>
        </w:rPr>
        <w:t>:</w:t>
      </w:r>
    </w:p>
    <w:p w14:paraId="39F63FCE"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 </w:t>
      </w:r>
      <w:r w:rsidRPr="004E2679">
        <w:rPr>
          <w:color w:val="000000"/>
          <w:sz w:val="28"/>
          <w:szCs w:val="28"/>
          <w:lang w:val="vi-VN"/>
        </w:rPr>
        <w:t xml:space="preserve">Xã, phường, thị trấn loại I, được bố trí </w:t>
      </w:r>
      <w:r w:rsidRPr="004E2679">
        <w:rPr>
          <w:color w:val="000000"/>
          <w:sz w:val="28"/>
          <w:szCs w:val="28"/>
        </w:rPr>
        <w:t xml:space="preserve">tối đa không quá </w:t>
      </w:r>
      <w:r w:rsidRPr="004E2679">
        <w:rPr>
          <w:color w:val="000000"/>
          <w:sz w:val="28"/>
          <w:szCs w:val="28"/>
          <w:lang w:val="vi-VN"/>
        </w:rPr>
        <w:t>14 người.</w:t>
      </w:r>
    </w:p>
    <w:p w14:paraId="36FA8A98"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w:t>
      </w:r>
      <w:r w:rsidRPr="004E2679">
        <w:rPr>
          <w:color w:val="000000"/>
          <w:sz w:val="28"/>
          <w:szCs w:val="28"/>
          <w:lang w:val="vi-VN"/>
        </w:rPr>
        <w:t xml:space="preserve"> Xã, phường, thị trấn loại II được bố trí </w:t>
      </w:r>
      <w:r w:rsidRPr="004E2679">
        <w:rPr>
          <w:color w:val="000000"/>
          <w:sz w:val="28"/>
          <w:szCs w:val="28"/>
        </w:rPr>
        <w:t xml:space="preserve">tối đa không quá </w:t>
      </w:r>
      <w:r w:rsidRPr="004E2679">
        <w:rPr>
          <w:color w:val="000000"/>
          <w:sz w:val="28"/>
          <w:szCs w:val="28"/>
          <w:lang w:val="vi-VN"/>
        </w:rPr>
        <w:t xml:space="preserve">12 người. Không thực hiện 02 chức danh: Chức danh Phó Chủ tịch Hội Chữ thập đỏ; Chức danh Quản lý Nhà văn hóa và Đài Truyền thanh nhiệm vụ do công chức Văn hóa - </w:t>
      </w:r>
      <w:r w:rsidRPr="004E2679">
        <w:rPr>
          <w:color w:val="000000"/>
          <w:sz w:val="28"/>
          <w:szCs w:val="28"/>
        </w:rPr>
        <w:t>X</w:t>
      </w:r>
      <w:r w:rsidRPr="004E2679">
        <w:rPr>
          <w:color w:val="000000"/>
          <w:sz w:val="28"/>
          <w:szCs w:val="28"/>
          <w:lang w:val="vi-VN"/>
        </w:rPr>
        <w:t>ã hội đảm nhận.</w:t>
      </w:r>
    </w:p>
    <w:p w14:paraId="44A3AB01"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w:t>
      </w:r>
      <w:r w:rsidRPr="004E2679">
        <w:rPr>
          <w:color w:val="000000"/>
          <w:sz w:val="28"/>
          <w:szCs w:val="28"/>
          <w:lang w:val="vi-VN"/>
        </w:rPr>
        <w:t xml:space="preserve"> Xã, phường, thị trấn loại III được bố trí </w:t>
      </w:r>
      <w:r w:rsidRPr="004E2679">
        <w:rPr>
          <w:color w:val="000000"/>
          <w:sz w:val="28"/>
          <w:szCs w:val="28"/>
        </w:rPr>
        <w:t xml:space="preserve">tối đa không quá </w:t>
      </w:r>
      <w:r w:rsidRPr="004E2679">
        <w:rPr>
          <w:color w:val="000000"/>
          <w:sz w:val="28"/>
          <w:szCs w:val="28"/>
          <w:lang w:val="vi-VN"/>
        </w:rPr>
        <w:t xml:space="preserve">10 người. Không thực hiện 04 chức danh: Chức danh Phó Chủ tịch Hội Chữ thập đỏ; Chức danh Quản lý Nhà văn hóa và Đài Truyền thanh nhiệm vụ do công chức Văn hóa - </w:t>
      </w:r>
      <w:r w:rsidRPr="004E2679">
        <w:rPr>
          <w:color w:val="000000"/>
          <w:sz w:val="28"/>
          <w:szCs w:val="28"/>
        </w:rPr>
        <w:t>X</w:t>
      </w:r>
      <w:r w:rsidRPr="004E2679">
        <w:rPr>
          <w:color w:val="000000"/>
          <w:sz w:val="28"/>
          <w:szCs w:val="28"/>
          <w:lang w:val="vi-VN"/>
        </w:rPr>
        <w:t xml:space="preserve">ã hội đảm nhận; chức danh Tuyên giáo - Dân vận nhiệm vụ do Bí thư hoặc Phó Bí thư Đảng ủy xã, phường, thị trấn đảm nhận; Không thực hiện chức danh Thủ quỹ, nhiệm vụ do Chủ tịch Ủy ban nhân dân xã, phường, thị trấn phân công công chức Văn phòng - </w:t>
      </w:r>
      <w:r w:rsidRPr="004E2679">
        <w:rPr>
          <w:color w:val="000000"/>
          <w:sz w:val="28"/>
          <w:szCs w:val="28"/>
        </w:rPr>
        <w:t>T</w:t>
      </w:r>
      <w:r w:rsidRPr="004E2679">
        <w:rPr>
          <w:color w:val="000000"/>
          <w:sz w:val="28"/>
          <w:szCs w:val="28"/>
          <w:lang w:val="vi-VN"/>
        </w:rPr>
        <w:t>hống kê hoặc người hoạt động không chuyên trách đảm nhận.</w:t>
      </w:r>
    </w:p>
    <w:p w14:paraId="55E431A2"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Việc bố trí số lượng người hoạt động không chuyên trách thực tế hàng năm ở cấp xã trên địa bàn tỉnh được thực hiện đúng theo phân loại đơn vị hành chính cấp xã và đúng theo số lượng người hoạt động không chuyên trách cấp xã được Hội đồng nhân dân tỉnh giao. </w:t>
      </w:r>
    </w:p>
    <w:p w14:paraId="2E50FFC0"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shd w:val="clear" w:color="auto" w:fill="FFFFFF"/>
        </w:rPr>
      </w:pPr>
      <w:r w:rsidRPr="004E2679">
        <w:rPr>
          <w:color w:val="000000"/>
          <w:sz w:val="28"/>
          <w:szCs w:val="28"/>
        </w:rPr>
        <w:t xml:space="preserve">5. </w:t>
      </w:r>
      <w:r w:rsidRPr="004E2679">
        <w:rPr>
          <w:color w:val="000000"/>
          <w:sz w:val="28"/>
          <w:szCs w:val="28"/>
          <w:shd w:val="clear" w:color="auto" w:fill="FFFFFF"/>
        </w:rPr>
        <w:t xml:space="preserve">Trường hợp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Hội đồng nhân dân cấp huyện quyết định tăng số lượng người hoạt động không chuyên trách ở cấp xã thêm 01 trường hợp tùy vào tình hình nhiệm vụ thực tế của địa phương trên cơ sở phải đảm bảo số lượng đã được Hội đồng nhân dân tỉnh giao và phù hợp </w:t>
      </w:r>
      <w:r w:rsidRPr="004E2679">
        <w:rPr>
          <w:color w:val="000000"/>
          <w:sz w:val="28"/>
          <w:szCs w:val="28"/>
        </w:rPr>
        <w:t>theo quy định tại khoản 2, khoản 3 Điều này.</w:t>
      </w:r>
    </w:p>
    <w:p w14:paraId="747031CD"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b/>
          <w:color w:val="000000"/>
          <w:sz w:val="28"/>
          <w:szCs w:val="28"/>
        </w:rPr>
        <w:t>Điều 3.</w:t>
      </w:r>
      <w:r w:rsidRPr="004E2679">
        <w:rPr>
          <w:color w:val="000000"/>
          <w:sz w:val="28"/>
          <w:szCs w:val="28"/>
          <w:lang w:val="vi-VN"/>
        </w:rPr>
        <w:t xml:space="preserve"> Chức danh,</w:t>
      </w:r>
      <w:r w:rsidRPr="004E2679">
        <w:rPr>
          <w:b/>
          <w:bCs/>
          <w:color w:val="000000"/>
          <w:sz w:val="28"/>
          <w:szCs w:val="28"/>
          <w:lang w:val="vi-VN"/>
        </w:rPr>
        <w:t> </w:t>
      </w:r>
      <w:r w:rsidRPr="004E2679">
        <w:rPr>
          <w:color w:val="000000"/>
          <w:sz w:val="28"/>
          <w:szCs w:val="28"/>
          <w:lang w:val="vi-VN"/>
        </w:rPr>
        <w:t>số lượng và mức phụ cấp cho người hoạt động không chuyên trách ở ấp, khu vực</w:t>
      </w:r>
      <w:r w:rsidRPr="004E2679">
        <w:rPr>
          <w:color w:val="000000"/>
          <w:sz w:val="28"/>
          <w:szCs w:val="28"/>
        </w:rPr>
        <w:t xml:space="preserve"> </w:t>
      </w:r>
    </w:p>
    <w:p w14:paraId="0F338980" w14:textId="77777777" w:rsidR="004E2679" w:rsidRPr="004E2679" w:rsidRDefault="004E2679" w:rsidP="004E2679">
      <w:pPr>
        <w:spacing w:after="120"/>
        <w:ind w:firstLine="567"/>
        <w:jc w:val="both"/>
        <w:rPr>
          <w:rFonts w:ascii="Times New Roman" w:hAnsi="Times New Roman"/>
          <w:bCs/>
          <w:color w:val="000000"/>
          <w:sz w:val="28"/>
          <w:szCs w:val="28"/>
        </w:rPr>
      </w:pPr>
      <w:r w:rsidRPr="004E2679">
        <w:rPr>
          <w:rFonts w:ascii="Times New Roman" w:hAnsi="Times New Roman"/>
          <w:bCs/>
          <w:color w:val="000000"/>
          <w:sz w:val="28"/>
          <w:szCs w:val="28"/>
        </w:rPr>
        <w:t xml:space="preserve">1. Người hoạt động không chuyên trách ở ấp, khu vực </w:t>
      </w:r>
      <w:r w:rsidRPr="004E2679">
        <w:rPr>
          <w:rFonts w:ascii="Times New Roman" w:hAnsi="Times New Roman"/>
          <w:bCs/>
          <w:i/>
          <w:color w:val="000000"/>
          <w:sz w:val="28"/>
          <w:szCs w:val="28"/>
        </w:rPr>
        <w:t>(đã có trình độ đào tạo chuyên môn)</w:t>
      </w:r>
      <w:r w:rsidRPr="004E2679">
        <w:rPr>
          <w:rFonts w:ascii="Times New Roman" w:hAnsi="Times New Roman"/>
          <w:bCs/>
          <w:color w:val="000000"/>
          <w:sz w:val="28"/>
          <w:szCs w:val="28"/>
        </w:rPr>
        <w:t xml:space="preserve"> được hưởng mức phụ cấp tương quan hợp lý với mức lương bậc 1 của công chức cấp xã có cùng trình độ đào tạo.</w:t>
      </w:r>
    </w:p>
    <w:p w14:paraId="472EA913"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lastRenderedPageBreak/>
        <w:t>2.</w:t>
      </w:r>
      <w:r w:rsidRPr="004E2679">
        <w:rPr>
          <w:color w:val="000000"/>
          <w:sz w:val="28"/>
          <w:szCs w:val="28"/>
          <w:lang w:val="vi-VN"/>
        </w:rPr>
        <w:t xml:space="preserve"> Chức danh,</w:t>
      </w:r>
      <w:r w:rsidRPr="004E2679">
        <w:rPr>
          <w:b/>
          <w:bCs/>
          <w:color w:val="000000"/>
          <w:sz w:val="28"/>
          <w:szCs w:val="28"/>
          <w:lang w:val="vi-VN"/>
        </w:rPr>
        <w:t> </w:t>
      </w:r>
      <w:r w:rsidRPr="004E2679">
        <w:rPr>
          <w:color w:val="000000"/>
          <w:sz w:val="28"/>
          <w:szCs w:val="28"/>
          <w:lang w:val="vi-VN"/>
        </w:rPr>
        <w:t>số lượng và mức phụ cấp cho người hoạt động không chuyên trách ở ấp, khu vực</w:t>
      </w:r>
      <w:r w:rsidRPr="004E2679">
        <w:rPr>
          <w:color w:val="000000"/>
          <w:sz w:val="28"/>
          <w:szCs w:val="28"/>
        </w:rPr>
        <w:t xml:space="preserve"> </w:t>
      </w:r>
      <w:r w:rsidRPr="004E2679">
        <w:rPr>
          <w:i/>
          <w:color w:val="000000"/>
          <w:sz w:val="28"/>
          <w:szCs w:val="28"/>
        </w:rPr>
        <w:t>(áp dụng đối với những trường hợp chưa có trình độ đào tạo chuyên môn)</w:t>
      </w:r>
      <w:r w:rsidRPr="004E2679">
        <w:rPr>
          <w:color w:val="000000"/>
          <w:sz w:val="28"/>
          <w:szCs w:val="28"/>
          <w:lang w:val="vi-VN"/>
        </w:rPr>
        <w:t>:</w:t>
      </w:r>
    </w:p>
    <w:p w14:paraId="641912DF"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 xml:space="preserve">a) </w:t>
      </w:r>
      <w:r w:rsidRPr="004E2679">
        <w:rPr>
          <w:color w:val="000000"/>
          <w:sz w:val="28"/>
          <w:szCs w:val="28"/>
          <w:lang w:val="vi-VN"/>
        </w:rPr>
        <w:t>Chức danh</w:t>
      </w:r>
      <w:r w:rsidRPr="004E2679">
        <w:rPr>
          <w:color w:val="000000"/>
          <w:sz w:val="28"/>
          <w:szCs w:val="28"/>
        </w:rPr>
        <w:t>, số lượng người hoạt động không chuyên trách ở ấp, khu vực</w:t>
      </w:r>
      <w:r w:rsidRPr="004E2679">
        <w:rPr>
          <w:color w:val="000000"/>
          <w:sz w:val="28"/>
          <w:szCs w:val="28"/>
          <w:lang w:val="vi-VN"/>
        </w:rPr>
        <w:t xml:space="preserve">: </w:t>
      </w:r>
    </w:p>
    <w:p w14:paraId="30F5CE1A"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 Chức danh: </w:t>
      </w:r>
      <w:r w:rsidRPr="004E2679">
        <w:rPr>
          <w:color w:val="000000"/>
          <w:sz w:val="28"/>
          <w:szCs w:val="28"/>
          <w:lang w:val="vi-VN"/>
        </w:rPr>
        <w:t>Bí thư Chi bộ</w:t>
      </w:r>
      <w:r w:rsidRPr="004E2679">
        <w:rPr>
          <w:color w:val="000000"/>
          <w:sz w:val="28"/>
          <w:szCs w:val="28"/>
        </w:rPr>
        <w:t xml:space="preserve"> ấp, khu vực</w:t>
      </w:r>
      <w:r w:rsidRPr="004E2679">
        <w:rPr>
          <w:color w:val="000000"/>
          <w:sz w:val="28"/>
          <w:szCs w:val="28"/>
          <w:lang w:val="vi-VN"/>
        </w:rPr>
        <w:t>; Trưởng ấp, khu vực; Trưởng ban Công tác Mặt trận ấp, khu vực.</w:t>
      </w:r>
    </w:p>
    <w:p w14:paraId="60F09429"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 </w:t>
      </w:r>
      <w:r w:rsidRPr="004E2679">
        <w:rPr>
          <w:color w:val="000000"/>
          <w:sz w:val="28"/>
          <w:szCs w:val="28"/>
          <w:lang w:val="vi-VN"/>
        </w:rPr>
        <w:t>Số lượng:</w:t>
      </w:r>
      <w:r w:rsidRPr="004E2679">
        <w:rPr>
          <w:b/>
          <w:bCs/>
          <w:color w:val="000000"/>
          <w:sz w:val="28"/>
          <w:szCs w:val="28"/>
          <w:lang w:val="vi-VN"/>
        </w:rPr>
        <w:t> </w:t>
      </w:r>
      <w:r w:rsidRPr="004E2679">
        <w:rPr>
          <w:color w:val="000000"/>
          <w:sz w:val="28"/>
          <w:szCs w:val="28"/>
          <w:lang w:val="vi-VN"/>
        </w:rPr>
        <w:t>Mỗi ấp, khu vực được bố trí không quá 03</w:t>
      </w:r>
      <w:r w:rsidRPr="004E2679">
        <w:rPr>
          <w:color w:val="000000"/>
          <w:sz w:val="28"/>
          <w:szCs w:val="28"/>
        </w:rPr>
        <w:t xml:space="preserve"> (ba)</w:t>
      </w:r>
      <w:r w:rsidRPr="004E2679">
        <w:rPr>
          <w:color w:val="000000"/>
          <w:sz w:val="28"/>
          <w:szCs w:val="28"/>
          <w:lang w:val="vi-VN"/>
        </w:rPr>
        <w:t xml:space="preserve"> người theo chức danh quy định nêu trên.</w:t>
      </w:r>
    </w:p>
    <w:p w14:paraId="0870C523"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 xml:space="preserve">b) </w:t>
      </w:r>
      <w:r w:rsidRPr="004E2679">
        <w:rPr>
          <w:color w:val="000000"/>
          <w:sz w:val="28"/>
          <w:szCs w:val="28"/>
          <w:lang w:val="vi-VN"/>
        </w:rPr>
        <w:t>Mức phụ cấp</w:t>
      </w:r>
      <w:r w:rsidRPr="004E2679">
        <w:rPr>
          <w:color w:val="000000"/>
          <w:sz w:val="28"/>
          <w:szCs w:val="28"/>
        </w:rPr>
        <w:t>:</w:t>
      </w:r>
      <w:r w:rsidRPr="004E2679">
        <w:rPr>
          <w:color w:val="000000"/>
          <w:sz w:val="28"/>
          <w:szCs w:val="28"/>
          <w:lang w:val="vi-VN"/>
        </w:rPr>
        <w:t xml:space="preserve"> </w:t>
      </w:r>
    </w:p>
    <w:p w14:paraId="694773D4"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 xml:space="preserve">- </w:t>
      </w:r>
      <w:r w:rsidRPr="004E2679">
        <w:rPr>
          <w:color w:val="000000"/>
          <w:sz w:val="28"/>
          <w:szCs w:val="28"/>
          <w:lang w:val="vi-VN"/>
        </w:rPr>
        <w:t>Bí thư Chi bộ</w:t>
      </w:r>
      <w:r w:rsidRPr="004E2679">
        <w:rPr>
          <w:color w:val="000000"/>
          <w:sz w:val="28"/>
          <w:szCs w:val="28"/>
        </w:rPr>
        <w:t xml:space="preserve"> ấp, khu vực: được hưởng</w:t>
      </w:r>
      <w:r w:rsidRPr="004E2679">
        <w:rPr>
          <w:color w:val="000000"/>
          <w:sz w:val="28"/>
          <w:szCs w:val="28"/>
          <w:lang w:val="vi-VN"/>
        </w:rPr>
        <w:t xml:space="preserve"> </w:t>
      </w:r>
      <w:r w:rsidRPr="004E2679">
        <w:rPr>
          <w:color w:val="000000"/>
          <w:sz w:val="28"/>
          <w:szCs w:val="28"/>
        </w:rPr>
        <w:t xml:space="preserve">mức phụ cấp bằng </w:t>
      </w:r>
      <w:r w:rsidRPr="004E2679">
        <w:rPr>
          <w:color w:val="000000"/>
          <w:sz w:val="28"/>
          <w:szCs w:val="28"/>
          <w:lang w:val="vi-VN"/>
        </w:rPr>
        <w:t>1,</w:t>
      </w:r>
      <w:r w:rsidRPr="004E2679">
        <w:rPr>
          <w:color w:val="000000"/>
          <w:sz w:val="28"/>
          <w:szCs w:val="28"/>
        </w:rPr>
        <w:t>4 lần mức lương cơ sở/người/tháng</w:t>
      </w:r>
      <w:r w:rsidRPr="004E2679">
        <w:rPr>
          <w:color w:val="000000"/>
          <w:sz w:val="28"/>
          <w:szCs w:val="28"/>
          <w:lang w:val="vi-VN"/>
        </w:rPr>
        <w:t xml:space="preserve">; </w:t>
      </w:r>
    </w:p>
    <w:p w14:paraId="75337AFB"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 xml:space="preserve">- </w:t>
      </w:r>
      <w:r w:rsidRPr="004E2679">
        <w:rPr>
          <w:color w:val="000000"/>
          <w:sz w:val="28"/>
          <w:szCs w:val="28"/>
          <w:lang w:val="vi-VN"/>
        </w:rPr>
        <w:t>Trưởng ấp</w:t>
      </w:r>
      <w:r w:rsidRPr="004E2679">
        <w:rPr>
          <w:color w:val="000000"/>
          <w:sz w:val="28"/>
          <w:szCs w:val="28"/>
        </w:rPr>
        <w:t>, khu vực: được hưởng</w:t>
      </w:r>
      <w:r w:rsidRPr="004E2679">
        <w:rPr>
          <w:color w:val="000000"/>
          <w:sz w:val="28"/>
          <w:szCs w:val="28"/>
          <w:lang w:val="vi-VN"/>
        </w:rPr>
        <w:t xml:space="preserve"> </w:t>
      </w:r>
      <w:r w:rsidRPr="004E2679">
        <w:rPr>
          <w:color w:val="000000"/>
          <w:sz w:val="28"/>
          <w:szCs w:val="28"/>
        </w:rPr>
        <w:t xml:space="preserve">mức phụ cấp bằng </w:t>
      </w:r>
      <w:r w:rsidRPr="004E2679">
        <w:rPr>
          <w:color w:val="000000"/>
          <w:sz w:val="28"/>
          <w:szCs w:val="28"/>
          <w:lang w:val="vi-VN"/>
        </w:rPr>
        <w:t>1,3</w:t>
      </w:r>
      <w:r w:rsidRPr="004E2679">
        <w:rPr>
          <w:color w:val="000000"/>
          <w:sz w:val="28"/>
          <w:szCs w:val="28"/>
        </w:rPr>
        <w:t xml:space="preserve"> lần mức lương cơ sở/người/tháng</w:t>
      </w:r>
      <w:r w:rsidRPr="004E2679">
        <w:rPr>
          <w:color w:val="000000"/>
          <w:sz w:val="28"/>
          <w:szCs w:val="28"/>
          <w:lang w:val="vi-VN"/>
        </w:rPr>
        <w:t xml:space="preserve">; </w:t>
      </w:r>
    </w:p>
    <w:p w14:paraId="5301EFC2"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lang w:val="vi-VN"/>
        </w:rPr>
      </w:pPr>
      <w:r w:rsidRPr="004E2679">
        <w:rPr>
          <w:color w:val="000000"/>
          <w:sz w:val="28"/>
          <w:szCs w:val="28"/>
        </w:rPr>
        <w:t xml:space="preserve">- </w:t>
      </w:r>
      <w:r w:rsidRPr="004E2679">
        <w:rPr>
          <w:color w:val="000000"/>
          <w:sz w:val="28"/>
          <w:szCs w:val="28"/>
          <w:lang w:val="vi-VN"/>
        </w:rPr>
        <w:t>Trưởng ban Công tác Mặt trận</w:t>
      </w:r>
      <w:r w:rsidRPr="004E2679">
        <w:rPr>
          <w:color w:val="000000"/>
          <w:sz w:val="28"/>
          <w:szCs w:val="28"/>
        </w:rPr>
        <w:t xml:space="preserve"> ấp, khu vực: được hưởng</w:t>
      </w:r>
      <w:r w:rsidRPr="004E2679">
        <w:rPr>
          <w:color w:val="000000"/>
          <w:sz w:val="28"/>
          <w:szCs w:val="28"/>
          <w:lang w:val="vi-VN"/>
        </w:rPr>
        <w:t xml:space="preserve"> </w:t>
      </w:r>
      <w:r w:rsidRPr="004E2679">
        <w:rPr>
          <w:color w:val="000000"/>
          <w:sz w:val="28"/>
          <w:szCs w:val="28"/>
        </w:rPr>
        <w:t xml:space="preserve">mức phụ cấp bằng </w:t>
      </w:r>
      <w:r w:rsidRPr="004E2679">
        <w:rPr>
          <w:color w:val="000000"/>
          <w:sz w:val="28"/>
          <w:szCs w:val="28"/>
          <w:lang w:val="vi-VN"/>
        </w:rPr>
        <w:t>1,2 lần mức lương cơ sở</w:t>
      </w:r>
      <w:r w:rsidRPr="004E2679">
        <w:rPr>
          <w:color w:val="000000"/>
          <w:sz w:val="28"/>
          <w:szCs w:val="28"/>
        </w:rPr>
        <w:t>/người/tháng</w:t>
      </w:r>
      <w:r w:rsidRPr="004E2679">
        <w:rPr>
          <w:color w:val="000000"/>
          <w:sz w:val="28"/>
          <w:szCs w:val="28"/>
          <w:lang w:val="vi-VN"/>
        </w:rPr>
        <w:t>.</w:t>
      </w:r>
    </w:p>
    <w:p w14:paraId="0C57D9FE"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rPr>
      </w:pPr>
      <w:r w:rsidRPr="004E2679">
        <w:rPr>
          <w:b/>
          <w:color w:val="000000"/>
          <w:sz w:val="28"/>
          <w:szCs w:val="28"/>
        </w:rPr>
        <w:t>Điều 4.</w:t>
      </w:r>
      <w:r w:rsidRPr="004E2679">
        <w:rPr>
          <w:color w:val="000000"/>
          <w:sz w:val="28"/>
          <w:szCs w:val="28"/>
        </w:rPr>
        <w:t xml:space="preserve"> Mức hỗ trợ đối với người trực tiếp tham gia hoạt động ở ấp, khu vực</w:t>
      </w:r>
    </w:p>
    <w:p w14:paraId="2152AA0F"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rPr>
      </w:pPr>
      <w:r w:rsidRPr="004E2679">
        <w:rPr>
          <w:color w:val="000000"/>
          <w:sz w:val="28"/>
          <w:szCs w:val="28"/>
        </w:rPr>
        <w:t xml:space="preserve">Người trực tiếp tham gia hoạt động ở ấp, khu vực với các chức danh sau đây được hưởng mức hỗ trợ bằng 0,5 lần mức lương cơ sở/người/tháng:                                                                                                                                                                                                                                                                                                                                                           </w:t>
      </w:r>
    </w:p>
    <w:p w14:paraId="7B52D18B"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lang w:val="vi-VN"/>
        </w:rPr>
      </w:pPr>
      <w:r w:rsidRPr="004E2679">
        <w:rPr>
          <w:color w:val="000000"/>
          <w:sz w:val="28"/>
          <w:szCs w:val="28"/>
        </w:rPr>
        <w:t>- Chi hội trưởng H</w:t>
      </w:r>
      <w:r w:rsidRPr="004E2679">
        <w:rPr>
          <w:color w:val="000000"/>
          <w:sz w:val="28"/>
          <w:szCs w:val="28"/>
          <w:lang w:val="vi-VN"/>
        </w:rPr>
        <w:t>ội Nông dân;</w:t>
      </w:r>
    </w:p>
    <w:p w14:paraId="333DC85E"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lang w:val="vi-VN"/>
        </w:rPr>
      </w:pPr>
      <w:r w:rsidRPr="004E2679">
        <w:rPr>
          <w:color w:val="000000"/>
          <w:sz w:val="28"/>
          <w:szCs w:val="28"/>
        </w:rPr>
        <w:t xml:space="preserve">- Chi hội trưởng Hội Liên hiệp </w:t>
      </w:r>
      <w:r w:rsidRPr="004E2679">
        <w:rPr>
          <w:color w:val="000000"/>
          <w:sz w:val="28"/>
          <w:szCs w:val="28"/>
          <w:lang w:val="vi-VN"/>
        </w:rPr>
        <w:t>Phụ nữ;</w:t>
      </w:r>
    </w:p>
    <w:p w14:paraId="643C9630"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lang w:val="vi-VN"/>
        </w:rPr>
      </w:pPr>
      <w:r w:rsidRPr="004E2679">
        <w:rPr>
          <w:color w:val="000000"/>
          <w:sz w:val="28"/>
          <w:szCs w:val="28"/>
        </w:rPr>
        <w:t>-</w:t>
      </w:r>
      <w:r w:rsidRPr="004E2679">
        <w:rPr>
          <w:color w:val="000000"/>
          <w:sz w:val="28"/>
          <w:szCs w:val="28"/>
          <w:lang w:val="vi-VN"/>
        </w:rPr>
        <w:t xml:space="preserve"> Chi hội </w:t>
      </w:r>
      <w:r w:rsidRPr="004E2679">
        <w:rPr>
          <w:color w:val="000000"/>
          <w:sz w:val="28"/>
          <w:szCs w:val="28"/>
        </w:rPr>
        <w:t xml:space="preserve">trưởng Hội </w:t>
      </w:r>
      <w:r w:rsidRPr="004E2679">
        <w:rPr>
          <w:color w:val="000000"/>
          <w:sz w:val="28"/>
          <w:szCs w:val="28"/>
          <w:lang w:val="vi-VN"/>
        </w:rPr>
        <w:t>Cựu chiến binh;</w:t>
      </w:r>
    </w:p>
    <w:p w14:paraId="035A99B1"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lang w:val="vi-VN"/>
        </w:rPr>
      </w:pPr>
      <w:r w:rsidRPr="004E2679">
        <w:rPr>
          <w:color w:val="000000"/>
          <w:sz w:val="28"/>
          <w:szCs w:val="28"/>
        </w:rPr>
        <w:t>-</w:t>
      </w:r>
      <w:r w:rsidRPr="004E2679">
        <w:rPr>
          <w:color w:val="000000"/>
          <w:sz w:val="28"/>
          <w:szCs w:val="28"/>
          <w:lang w:val="vi-VN"/>
        </w:rPr>
        <w:t xml:space="preserve"> Chi hộ</w:t>
      </w:r>
      <w:r w:rsidRPr="004E2679">
        <w:rPr>
          <w:color w:val="000000"/>
          <w:sz w:val="28"/>
          <w:szCs w:val="28"/>
        </w:rPr>
        <w:t xml:space="preserve">i trưởng Hội </w:t>
      </w:r>
      <w:r w:rsidRPr="004E2679">
        <w:rPr>
          <w:color w:val="000000"/>
          <w:sz w:val="28"/>
          <w:szCs w:val="28"/>
          <w:lang w:val="vi-VN"/>
        </w:rPr>
        <w:t>Chữ thập đỏ;</w:t>
      </w:r>
    </w:p>
    <w:p w14:paraId="45C6BE24" w14:textId="77777777" w:rsidR="004E2679" w:rsidRPr="004E2679" w:rsidRDefault="004E2679" w:rsidP="004E2679">
      <w:pPr>
        <w:pStyle w:val="NormalWeb"/>
        <w:shd w:val="clear" w:color="auto" w:fill="FFFFFF"/>
        <w:spacing w:before="120" w:beforeAutospacing="0" w:after="120" w:line="264" w:lineRule="auto"/>
        <w:ind w:firstLine="567"/>
        <w:jc w:val="both"/>
        <w:rPr>
          <w:color w:val="000000"/>
          <w:sz w:val="28"/>
          <w:szCs w:val="28"/>
        </w:rPr>
      </w:pPr>
      <w:r w:rsidRPr="004E2679">
        <w:rPr>
          <w:color w:val="000000"/>
          <w:sz w:val="28"/>
          <w:szCs w:val="28"/>
        </w:rPr>
        <w:t xml:space="preserve">- Bí thư </w:t>
      </w:r>
      <w:r w:rsidRPr="004E2679">
        <w:rPr>
          <w:color w:val="000000"/>
          <w:sz w:val="28"/>
          <w:szCs w:val="28"/>
          <w:lang w:val="vi-VN"/>
        </w:rPr>
        <w:t>Chi đoàn Thanh niên</w:t>
      </w:r>
      <w:r w:rsidRPr="004E2679">
        <w:rPr>
          <w:color w:val="000000"/>
          <w:sz w:val="28"/>
          <w:szCs w:val="28"/>
        </w:rPr>
        <w:t xml:space="preserve"> Cộng sản Hồ Chí Minh.</w:t>
      </w:r>
    </w:p>
    <w:p w14:paraId="747956AC" w14:textId="77777777" w:rsidR="004E2679" w:rsidRPr="004E2679" w:rsidRDefault="004E2679" w:rsidP="004E2679">
      <w:pPr>
        <w:spacing w:after="120"/>
        <w:ind w:firstLine="567"/>
        <w:jc w:val="both"/>
        <w:rPr>
          <w:rFonts w:ascii="Times New Roman" w:hAnsi="Times New Roman"/>
          <w:bCs/>
          <w:color w:val="000000"/>
          <w:sz w:val="28"/>
          <w:szCs w:val="28"/>
        </w:rPr>
      </w:pPr>
      <w:r w:rsidRPr="004E2679">
        <w:rPr>
          <w:rFonts w:ascii="Times New Roman" w:hAnsi="Times New Roman"/>
          <w:b/>
          <w:bCs/>
          <w:color w:val="000000"/>
          <w:sz w:val="28"/>
          <w:szCs w:val="28"/>
        </w:rPr>
        <w:t>Điều 5.</w:t>
      </w:r>
      <w:r w:rsidRPr="004E2679">
        <w:rPr>
          <w:rFonts w:ascii="Times New Roman" w:hAnsi="Times New Roman"/>
          <w:bCs/>
          <w:color w:val="000000"/>
          <w:sz w:val="28"/>
          <w:szCs w:val="28"/>
        </w:rPr>
        <w:t xml:space="preserve"> Mức phụ cấp kiêm nhiệm</w:t>
      </w:r>
    </w:p>
    <w:p w14:paraId="6DFEFE64"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1. </w:t>
      </w:r>
      <w:r w:rsidRPr="004E2679">
        <w:rPr>
          <w:color w:val="000000"/>
          <w:sz w:val="28"/>
          <w:szCs w:val="28"/>
          <w:lang w:val="vi-VN"/>
        </w:rPr>
        <w:t>Cán bộ, công chức cấp xã được phân công kiêm nhiệm chức danh hoạt động không chuyên trách cấp xã (giảm một người so với số lượng quy định) thì được hưởng phụ cấp kiêm nhiệm bằng 100% mức phụ cấp của chức danh kiêm nhiệm</w:t>
      </w:r>
      <w:r w:rsidRPr="004E2679">
        <w:rPr>
          <w:color w:val="000000"/>
          <w:sz w:val="28"/>
          <w:szCs w:val="28"/>
        </w:rPr>
        <w:t xml:space="preserve"> được quy định tại khoản 2, khoản 3 Điều 2.</w:t>
      </w:r>
    </w:p>
    <w:p w14:paraId="6A72308C"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2.</w:t>
      </w:r>
      <w:r w:rsidRPr="004E2679">
        <w:rPr>
          <w:color w:val="000000"/>
          <w:sz w:val="28"/>
          <w:szCs w:val="28"/>
          <w:lang w:val="vi-VN"/>
        </w:rPr>
        <w:t xml:space="preserve"> Người hoạt động không chuyên trách cấp xã được phân công kiêm nhiệm chức danh hoạt động không chuyên trách cấp xã (giảm một người so với số lượng quy định) thì được hưởng phụ cấp kiêm nhiệm bằng 100% mức phụ cấp của chức danh kiêm nhiệm</w:t>
      </w:r>
      <w:r w:rsidRPr="004E2679">
        <w:rPr>
          <w:color w:val="000000"/>
          <w:sz w:val="28"/>
          <w:szCs w:val="28"/>
        </w:rPr>
        <w:t xml:space="preserve"> được quy định tại khoản 2, khoản 3 Điều 2.</w:t>
      </w:r>
    </w:p>
    <w:p w14:paraId="39BD4C31"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3.</w:t>
      </w:r>
      <w:r w:rsidRPr="004E2679">
        <w:rPr>
          <w:color w:val="000000"/>
          <w:sz w:val="28"/>
          <w:szCs w:val="28"/>
          <w:lang w:val="vi-VN"/>
        </w:rPr>
        <w:t xml:space="preserve"> Người hoạt động không chuyên trách cấp xã được phân công kiêm nhiệm chức danh hoạt động không chuyên trách ấp, khu vực (giảm một người </w:t>
      </w:r>
      <w:r w:rsidRPr="004E2679">
        <w:rPr>
          <w:color w:val="000000"/>
          <w:sz w:val="28"/>
          <w:szCs w:val="28"/>
          <w:lang w:val="vi-VN"/>
        </w:rPr>
        <w:lastRenderedPageBreak/>
        <w:t>so với số lượng quy định) thì được hưởng phụ cấp kiêm nhiệm bằng 100% mức phụ cấp của chức danh kiêm nhiệm</w:t>
      </w:r>
      <w:r w:rsidRPr="004E2679">
        <w:rPr>
          <w:color w:val="000000"/>
          <w:sz w:val="28"/>
          <w:szCs w:val="28"/>
        </w:rPr>
        <w:t xml:space="preserve"> được quy định tại khoản 2 Điều 3.</w:t>
      </w:r>
    </w:p>
    <w:p w14:paraId="2E20CBC5"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4. </w:t>
      </w:r>
      <w:r w:rsidRPr="004E2679">
        <w:rPr>
          <w:color w:val="000000"/>
          <w:sz w:val="28"/>
          <w:szCs w:val="28"/>
          <w:lang w:val="vi-VN"/>
        </w:rPr>
        <w:t>Người hoạt động không chuyên trách ở ấp, khu vực được phân công kiêm nhiệm chức danh hoạt động không chuyên trách ấp, khu vực (giảm một người so với số lượng quy định) thì được hưởng phụ cấp kiêm nhiệm bằng 100% mức phụ cấp của chức danh kiêm nhiệm</w:t>
      </w:r>
      <w:r w:rsidRPr="004E2679">
        <w:rPr>
          <w:color w:val="000000"/>
          <w:sz w:val="28"/>
          <w:szCs w:val="28"/>
        </w:rPr>
        <w:t xml:space="preserve"> được quy định tại khoản 2 Điều 3.</w:t>
      </w:r>
    </w:p>
    <w:p w14:paraId="3B36017C"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5.</w:t>
      </w:r>
      <w:r w:rsidRPr="004E2679">
        <w:rPr>
          <w:color w:val="000000"/>
          <w:sz w:val="28"/>
          <w:szCs w:val="28"/>
          <w:lang w:val="vi-VN"/>
        </w:rPr>
        <w:t xml:space="preserve"> Mỗi người chỉ </w:t>
      </w:r>
      <w:r w:rsidRPr="004E2679">
        <w:rPr>
          <w:color w:val="000000"/>
          <w:sz w:val="28"/>
          <w:szCs w:val="28"/>
        </w:rPr>
        <w:t xml:space="preserve">được </w:t>
      </w:r>
      <w:r w:rsidRPr="004E2679">
        <w:rPr>
          <w:color w:val="000000"/>
          <w:sz w:val="28"/>
          <w:szCs w:val="28"/>
          <w:lang w:val="vi-VN"/>
        </w:rPr>
        <w:t>kiêm nhiệm một chức danh.</w:t>
      </w:r>
    </w:p>
    <w:p w14:paraId="21E3BF60"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6.</w:t>
      </w:r>
      <w:r w:rsidRPr="004E2679">
        <w:rPr>
          <w:color w:val="000000"/>
          <w:sz w:val="28"/>
          <w:szCs w:val="28"/>
          <w:lang w:val="vi-VN"/>
        </w:rPr>
        <w:t xml:space="preserve"> Phụ cấp kiêm nhiệm chức danh không dùng để tính đóng, hưởng chế độ bảo hiểm xã hội, bảo hiểm y tế.</w:t>
      </w:r>
    </w:p>
    <w:p w14:paraId="39318ABC"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bCs/>
          <w:color w:val="000000"/>
          <w:sz w:val="28"/>
          <w:szCs w:val="28"/>
        </w:rPr>
        <w:t>Điều 6.</w:t>
      </w:r>
      <w:r w:rsidRPr="004E2679">
        <w:rPr>
          <w:rFonts w:ascii="Times New Roman" w:hAnsi="Times New Roman"/>
          <w:bCs/>
          <w:color w:val="000000"/>
          <w:sz w:val="28"/>
          <w:szCs w:val="28"/>
        </w:rPr>
        <w:t xml:space="preserve"> Chế độ bảo hiểm y tế, bảo hiểm xã hội đối với </w:t>
      </w:r>
      <w:r w:rsidRPr="004E2679">
        <w:rPr>
          <w:rFonts w:ascii="Times New Roman" w:hAnsi="Times New Roman"/>
          <w:color w:val="000000"/>
          <w:sz w:val="28"/>
          <w:szCs w:val="28"/>
        </w:rPr>
        <w:t>người hoạt động không chuyên trách ở cấp xã, ở ấp, khu vực</w:t>
      </w:r>
    </w:p>
    <w:p w14:paraId="3CA4255D"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1. </w:t>
      </w:r>
      <w:r w:rsidRPr="004E2679">
        <w:rPr>
          <w:color w:val="000000"/>
          <w:sz w:val="28"/>
          <w:szCs w:val="28"/>
          <w:lang w:val="vi-VN"/>
        </w:rPr>
        <w:t>Người hoạt động không chuyên trách cấp xã là đối tượng tham gia bảo hiểm y tế, bảo hiểm xã hội bắt buộc. Chế độ bảo hiểm y tế, bảo hiểm xã hội thực hiện theo quy định hiện hành.</w:t>
      </w:r>
    </w:p>
    <w:p w14:paraId="003A3D2D"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2.</w:t>
      </w:r>
      <w:r w:rsidRPr="004E2679">
        <w:rPr>
          <w:color w:val="000000"/>
          <w:sz w:val="28"/>
          <w:szCs w:val="28"/>
          <w:lang w:val="vi-VN"/>
        </w:rPr>
        <w:t xml:space="preserve"> Người hoạt động không chuyên trách ở ấp, khu vực là đối tượng được hỗ trợ tham gia bảo hiểm y tế. Mức đóng bảo hiểm y tế thực hiện theo quy định của Luật Bảo hiểm y tế hiện hành.</w:t>
      </w:r>
    </w:p>
    <w:p w14:paraId="55499966"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color w:val="000000"/>
          <w:sz w:val="28"/>
          <w:szCs w:val="28"/>
        </w:rPr>
        <w:t xml:space="preserve">Điều 7. </w:t>
      </w:r>
      <w:r w:rsidRPr="004E2679">
        <w:rPr>
          <w:rFonts w:ascii="Times New Roman" w:hAnsi="Times New Roman"/>
          <w:color w:val="000000"/>
          <w:sz w:val="28"/>
          <w:szCs w:val="28"/>
        </w:rPr>
        <w:t>Chế độ đào tạo, bồi dưỡng, hỗ trợ phụ cấp thôi việc, nghỉ việc</w:t>
      </w:r>
    </w:p>
    <w:p w14:paraId="038EC4C9"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1. Chế độ đào tạo, bồi dưỡng: </w:t>
      </w:r>
      <w:r w:rsidRPr="004E2679">
        <w:rPr>
          <w:color w:val="000000"/>
          <w:sz w:val="28"/>
          <w:szCs w:val="28"/>
          <w:shd w:val="clear" w:color="auto" w:fill="FFFFFF"/>
        </w:rPr>
        <w:t>Người hoạt động không chuyên trách ở cấp xã, ở ấp, khu vực và người trực tiếp tham gia hoạt động ở ấp, khu vực được đào tạo, bồi dưỡng kiến thức phù hợp với yêu cầu nhiệm vụ hiện đang đảm nhiệm; khi được cử đi đào tạo, bồi dưỡng thì được hưởng chế độ theo quy định của pháp luật.</w:t>
      </w:r>
    </w:p>
    <w:p w14:paraId="17201602" w14:textId="77777777" w:rsidR="004E2679" w:rsidRPr="004E2679" w:rsidRDefault="004E2679" w:rsidP="004E2679">
      <w:pPr>
        <w:pStyle w:val="NormalWeb"/>
        <w:shd w:val="clear" w:color="auto" w:fill="FFFFFF"/>
        <w:spacing w:before="0" w:beforeAutospacing="0" w:after="120"/>
        <w:ind w:firstLine="567"/>
        <w:jc w:val="both"/>
        <w:rPr>
          <w:color w:val="000000"/>
          <w:sz w:val="28"/>
          <w:szCs w:val="28"/>
        </w:rPr>
      </w:pPr>
      <w:r w:rsidRPr="004E2679">
        <w:rPr>
          <w:color w:val="000000"/>
          <w:sz w:val="28"/>
          <w:szCs w:val="28"/>
        </w:rPr>
        <w:t xml:space="preserve">2. Chế độ hỗ trợ phụ cấp thôi việc, nghỉ việc: </w:t>
      </w:r>
      <w:r w:rsidRPr="004E2679">
        <w:rPr>
          <w:color w:val="000000"/>
          <w:sz w:val="28"/>
          <w:szCs w:val="28"/>
          <w:lang w:val="vi-VN"/>
        </w:rPr>
        <w:t xml:space="preserve">Người hoạt động không chuyên trách ở </w:t>
      </w:r>
      <w:r w:rsidRPr="004E2679">
        <w:rPr>
          <w:color w:val="000000"/>
          <w:sz w:val="28"/>
          <w:szCs w:val="28"/>
        </w:rPr>
        <w:t xml:space="preserve">cấp xã </w:t>
      </w:r>
      <w:r w:rsidRPr="004E2679">
        <w:rPr>
          <w:color w:val="000000"/>
          <w:sz w:val="28"/>
          <w:szCs w:val="28"/>
          <w:lang w:val="vi-VN"/>
        </w:rPr>
        <w:t>và ở ấp, khu vực dôi dư, không bố trí được công tác khác do sắp xếp đơn vị hành chính cấp xã, sáp nhập ấp, khu vực thì được hỗ trợ mỗi năm công tác bằng một tháng phụ cấp hiện hưởng, cộng phụ cấp kiêm nhiệm (nếu có) nhưng tổng mức hỗ trợ không vượt quá 10 năm</w:t>
      </w:r>
      <w:r w:rsidRPr="004E2679">
        <w:rPr>
          <w:color w:val="000000"/>
          <w:sz w:val="28"/>
          <w:szCs w:val="28"/>
        </w:rPr>
        <w:t xml:space="preserve"> công tác</w:t>
      </w:r>
      <w:r w:rsidRPr="004E2679">
        <w:rPr>
          <w:color w:val="000000"/>
          <w:sz w:val="28"/>
          <w:szCs w:val="28"/>
          <w:lang w:val="vi-VN"/>
        </w:rPr>
        <w:t>.</w:t>
      </w:r>
    </w:p>
    <w:p w14:paraId="44F90D0A"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color w:val="000000"/>
          <w:sz w:val="28"/>
          <w:szCs w:val="28"/>
        </w:rPr>
        <w:t>Điều 8.</w:t>
      </w:r>
      <w:r w:rsidRPr="004E2679">
        <w:rPr>
          <w:rFonts w:ascii="Times New Roman" w:hAnsi="Times New Roman"/>
          <w:b/>
          <w:bCs/>
          <w:color w:val="000000"/>
          <w:sz w:val="28"/>
          <w:szCs w:val="28"/>
          <w:lang w:val="vi-VN"/>
        </w:rPr>
        <w:t xml:space="preserve"> </w:t>
      </w:r>
      <w:r w:rsidRPr="004E2679">
        <w:rPr>
          <w:rFonts w:ascii="Times New Roman" w:hAnsi="Times New Roman"/>
          <w:color w:val="000000"/>
          <w:sz w:val="28"/>
          <w:szCs w:val="28"/>
        </w:rPr>
        <w:t>Nguồn kinh phí thực hiện</w:t>
      </w:r>
    </w:p>
    <w:p w14:paraId="217608F5"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lang w:val="vi-VN"/>
        </w:rPr>
        <w:t>Nguồn kinh phí thực hiện do ngân sách nhà nước đảm bảo theo phân cấp.</w:t>
      </w:r>
    </w:p>
    <w:p w14:paraId="48426E0E"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color w:val="000000"/>
          <w:sz w:val="28"/>
          <w:szCs w:val="28"/>
        </w:rPr>
        <w:t>Điều 9.</w:t>
      </w:r>
      <w:r w:rsidRPr="004E2679">
        <w:rPr>
          <w:rFonts w:ascii="Times New Roman" w:hAnsi="Times New Roman"/>
          <w:color w:val="000000"/>
          <w:sz w:val="28"/>
          <w:szCs w:val="28"/>
        </w:rPr>
        <w:t xml:space="preserve"> Quy định điều khoản chuyển tiếp</w:t>
      </w:r>
    </w:p>
    <w:p w14:paraId="3784DAC4"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rPr>
        <w:t>Nghị quyết này thay thế Nghị quyết số 27/2019/NQ-HĐND ngày 06 tháng 12 năm 2019 của Hội đồng nhân dân tỉnh Hậu Giang Quy định chức danh, số lượng và mức phụ cấp cho những người hoạt động không chuyên trách ở xã, phường, thị trấn, ở ấp, khu vực.</w:t>
      </w:r>
    </w:p>
    <w:p w14:paraId="7EC95635"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b/>
          <w:bCs/>
          <w:color w:val="000000"/>
          <w:sz w:val="28"/>
          <w:szCs w:val="28"/>
          <w:lang w:val="vi-VN"/>
        </w:rPr>
        <w:t>Điều 10.</w:t>
      </w:r>
      <w:r w:rsidRPr="004E2679">
        <w:rPr>
          <w:rFonts w:ascii="Times New Roman" w:hAnsi="Times New Roman"/>
          <w:color w:val="000000"/>
          <w:sz w:val="28"/>
          <w:szCs w:val="28"/>
          <w:lang w:val="vi-VN"/>
        </w:rPr>
        <w:t xml:space="preserve"> </w:t>
      </w:r>
      <w:r w:rsidRPr="004E2679">
        <w:rPr>
          <w:rFonts w:ascii="Times New Roman" w:hAnsi="Times New Roman"/>
          <w:bCs/>
          <w:color w:val="000000"/>
          <w:sz w:val="28"/>
          <w:szCs w:val="28"/>
        </w:rPr>
        <w:t>Tổ chức thực hiện</w:t>
      </w:r>
    </w:p>
    <w:p w14:paraId="0CFD3AA0" w14:textId="77777777" w:rsidR="004E2679" w:rsidRPr="004E2679" w:rsidRDefault="004E2679" w:rsidP="004E2679">
      <w:pPr>
        <w:spacing w:after="120"/>
        <w:ind w:firstLine="567"/>
        <w:jc w:val="both"/>
        <w:rPr>
          <w:rFonts w:ascii="Times New Roman" w:hAnsi="Times New Roman"/>
          <w:color w:val="000000"/>
          <w:sz w:val="28"/>
          <w:szCs w:val="28"/>
        </w:rPr>
      </w:pPr>
      <w:r w:rsidRPr="004E2679">
        <w:rPr>
          <w:rFonts w:ascii="Times New Roman" w:hAnsi="Times New Roman"/>
          <w:color w:val="000000"/>
          <w:sz w:val="28"/>
          <w:szCs w:val="28"/>
          <w:lang w:val="vi-VN"/>
        </w:rPr>
        <w:lastRenderedPageBreak/>
        <w:t xml:space="preserve">1. </w:t>
      </w:r>
      <w:r w:rsidRPr="004E2679">
        <w:rPr>
          <w:rFonts w:ascii="Times New Roman" w:hAnsi="Times New Roman"/>
          <w:color w:val="000000"/>
          <w:sz w:val="28"/>
          <w:szCs w:val="28"/>
        </w:rPr>
        <w:t xml:space="preserve">Hội đồng nhân dân giao </w:t>
      </w:r>
      <w:r w:rsidRPr="004E2679">
        <w:rPr>
          <w:rFonts w:ascii="Times New Roman" w:hAnsi="Times New Roman"/>
          <w:color w:val="000000"/>
          <w:sz w:val="28"/>
          <w:szCs w:val="28"/>
          <w:lang w:val="vi-VN"/>
        </w:rPr>
        <w:t>Ủy ban nhân dân tỉnh tổ chức triển khai thực hiện Nghị quyết</w:t>
      </w:r>
      <w:r w:rsidRPr="004E2679">
        <w:rPr>
          <w:rFonts w:ascii="Times New Roman" w:hAnsi="Times New Roman"/>
          <w:color w:val="000000"/>
          <w:sz w:val="28"/>
          <w:szCs w:val="28"/>
        </w:rPr>
        <w:t xml:space="preserve"> theo quy định</w:t>
      </w:r>
      <w:r w:rsidRPr="004E2679">
        <w:rPr>
          <w:rFonts w:ascii="Times New Roman" w:hAnsi="Times New Roman"/>
          <w:color w:val="000000"/>
          <w:sz w:val="28"/>
          <w:szCs w:val="28"/>
          <w:lang w:val="vi-VN"/>
        </w:rPr>
        <w:t>.</w:t>
      </w:r>
    </w:p>
    <w:p w14:paraId="69BEB9E7" w14:textId="77777777" w:rsidR="004E2679" w:rsidRPr="004E2679" w:rsidRDefault="004E2679" w:rsidP="004E2679">
      <w:pPr>
        <w:spacing w:after="120"/>
        <w:ind w:firstLine="567"/>
        <w:jc w:val="both"/>
        <w:rPr>
          <w:rFonts w:ascii="Times New Roman" w:hAnsi="Times New Roman"/>
          <w:color w:val="000000"/>
          <w:sz w:val="28"/>
          <w:szCs w:val="28"/>
          <w:lang w:val="vi-VN"/>
        </w:rPr>
      </w:pPr>
      <w:r w:rsidRPr="004E2679">
        <w:rPr>
          <w:rFonts w:ascii="Times New Roman" w:hAnsi="Times New Roman"/>
          <w:color w:val="000000"/>
          <w:sz w:val="28"/>
          <w:szCs w:val="28"/>
          <w:lang w:val="vi-VN"/>
        </w:rPr>
        <w:t xml:space="preserve">2. </w:t>
      </w:r>
      <w:r w:rsidRPr="004E2679">
        <w:rPr>
          <w:rFonts w:ascii="Times New Roman" w:hAnsi="Times New Roman"/>
          <w:color w:val="000000"/>
          <w:sz w:val="28"/>
          <w:szCs w:val="28"/>
        </w:rPr>
        <w:t xml:space="preserve">Hội đồng nhân dân tỉnh giao </w:t>
      </w:r>
      <w:r w:rsidRPr="004E2679">
        <w:rPr>
          <w:rFonts w:ascii="Times New Roman" w:hAnsi="Times New Roman"/>
          <w:color w:val="000000"/>
          <w:sz w:val="28"/>
          <w:szCs w:val="28"/>
          <w:lang w:val="vi-VN"/>
        </w:rPr>
        <w:t>Thường trực</w:t>
      </w:r>
      <w:r w:rsidRPr="004E2679">
        <w:rPr>
          <w:rFonts w:ascii="Times New Roman" w:hAnsi="Times New Roman"/>
          <w:color w:val="000000"/>
          <w:sz w:val="28"/>
          <w:szCs w:val="28"/>
        </w:rPr>
        <w:t xml:space="preserve"> Hội đồng nhân dân</w:t>
      </w:r>
      <w:r w:rsidRPr="004E2679">
        <w:rPr>
          <w:rFonts w:ascii="Times New Roman" w:hAnsi="Times New Roman"/>
          <w:color w:val="000000"/>
          <w:sz w:val="28"/>
          <w:szCs w:val="28"/>
          <w:lang w:val="vi-VN"/>
        </w:rPr>
        <w:t xml:space="preserve">, các </w:t>
      </w:r>
      <w:r w:rsidRPr="004E2679">
        <w:rPr>
          <w:rFonts w:ascii="Times New Roman" w:hAnsi="Times New Roman"/>
          <w:color w:val="000000"/>
          <w:sz w:val="28"/>
          <w:szCs w:val="28"/>
        </w:rPr>
        <w:t>Ban Hội đồng nhân dân</w:t>
      </w:r>
      <w:r w:rsidRPr="004E2679">
        <w:rPr>
          <w:rFonts w:ascii="Times New Roman" w:hAnsi="Times New Roman"/>
          <w:color w:val="000000"/>
          <w:sz w:val="28"/>
          <w:szCs w:val="28"/>
          <w:lang w:val="vi-VN"/>
        </w:rPr>
        <w:t xml:space="preserve">, các tổ và đại biểu Hội đồng nhân dân tỉnh </w:t>
      </w:r>
      <w:r w:rsidRPr="004E2679">
        <w:rPr>
          <w:rFonts w:ascii="Times New Roman" w:hAnsi="Times New Roman"/>
          <w:color w:val="000000"/>
          <w:sz w:val="28"/>
          <w:szCs w:val="28"/>
        </w:rPr>
        <w:t xml:space="preserve">và đại biểu Hội đồng nhân dân tỉnh </w:t>
      </w:r>
      <w:r w:rsidRPr="004E2679">
        <w:rPr>
          <w:rFonts w:ascii="Times New Roman" w:hAnsi="Times New Roman"/>
          <w:color w:val="000000"/>
          <w:sz w:val="28"/>
          <w:szCs w:val="28"/>
          <w:lang w:val="vi-VN"/>
        </w:rPr>
        <w:t>giám sát việc thực hiện Nghị quyết</w:t>
      </w:r>
      <w:r w:rsidRPr="004E2679">
        <w:rPr>
          <w:rFonts w:ascii="Times New Roman" w:hAnsi="Times New Roman"/>
          <w:color w:val="000000"/>
          <w:sz w:val="28"/>
          <w:szCs w:val="28"/>
        </w:rPr>
        <w:t xml:space="preserve"> này</w:t>
      </w:r>
      <w:r w:rsidRPr="004E2679">
        <w:rPr>
          <w:rFonts w:ascii="Times New Roman" w:hAnsi="Times New Roman"/>
          <w:color w:val="000000"/>
          <w:sz w:val="28"/>
          <w:szCs w:val="28"/>
          <w:lang w:val="vi-VN"/>
        </w:rPr>
        <w:t>.</w:t>
      </w:r>
    </w:p>
    <w:p w14:paraId="54EED272" w14:textId="77777777" w:rsidR="004E2679" w:rsidRPr="004E2679" w:rsidRDefault="004E2679" w:rsidP="004E2679">
      <w:pPr>
        <w:ind w:firstLine="567"/>
        <w:jc w:val="both"/>
        <w:rPr>
          <w:rFonts w:ascii="Times New Roman" w:hAnsi="Times New Roman"/>
          <w:color w:val="000000"/>
          <w:sz w:val="28"/>
          <w:szCs w:val="28"/>
        </w:rPr>
      </w:pPr>
      <w:r w:rsidRPr="004E2679">
        <w:rPr>
          <w:rFonts w:ascii="Times New Roman" w:hAnsi="Times New Roman"/>
          <w:color w:val="000000"/>
          <w:sz w:val="28"/>
          <w:szCs w:val="28"/>
          <w:lang w:val="vi-VN"/>
        </w:rPr>
        <w:t xml:space="preserve">Nghị quyết này đã được Hội đồng nhân dân tỉnh </w:t>
      </w:r>
      <w:r w:rsidRPr="004E2679">
        <w:rPr>
          <w:rFonts w:ascii="Times New Roman" w:hAnsi="Times New Roman"/>
          <w:color w:val="000000"/>
          <w:sz w:val="28"/>
          <w:szCs w:val="28"/>
        </w:rPr>
        <w:t>Hậu Giang</w:t>
      </w:r>
      <w:r w:rsidRPr="004E2679">
        <w:rPr>
          <w:rFonts w:ascii="Times New Roman" w:hAnsi="Times New Roman"/>
          <w:color w:val="000000"/>
          <w:sz w:val="28"/>
          <w:szCs w:val="28"/>
          <w:lang w:val="vi-VN"/>
        </w:rPr>
        <w:t xml:space="preserve"> khóa </w:t>
      </w:r>
      <w:r w:rsidRPr="004E2679">
        <w:rPr>
          <w:rFonts w:ascii="Times New Roman" w:hAnsi="Times New Roman"/>
          <w:color w:val="000000"/>
          <w:sz w:val="28"/>
          <w:szCs w:val="28"/>
        </w:rPr>
        <w:t>X</w:t>
      </w:r>
      <w:r w:rsidRPr="004E2679">
        <w:rPr>
          <w:rFonts w:ascii="Times New Roman" w:hAnsi="Times New Roman"/>
          <w:color w:val="000000"/>
          <w:sz w:val="28"/>
          <w:szCs w:val="28"/>
          <w:lang w:val="vi-VN"/>
        </w:rPr>
        <w:t>, Kỳ họp thứ 17 thông qua ngày ....... tháng ....... năm 2023 và có hiệu lực kể từ ngày ........ tháng .....</w:t>
      </w:r>
      <w:r w:rsidRPr="004E2679">
        <w:rPr>
          <w:rFonts w:ascii="Times New Roman" w:hAnsi="Times New Roman"/>
          <w:color w:val="000000"/>
          <w:sz w:val="28"/>
          <w:szCs w:val="28"/>
        </w:rPr>
        <w:t>..</w:t>
      </w:r>
      <w:r w:rsidRPr="004E2679">
        <w:rPr>
          <w:rFonts w:ascii="Times New Roman" w:hAnsi="Times New Roman"/>
          <w:color w:val="000000"/>
          <w:sz w:val="28"/>
          <w:szCs w:val="28"/>
          <w:lang w:val="vi-VN"/>
        </w:rPr>
        <w:t xml:space="preserve"> năm 2023/.</w:t>
      </w:r>
    </w:p>
    <w:p w14:paraId="690C3F18" w14:textId="77777777" w:rsidR="004E2679" w:rsidRPr="004E2679" w:rsidRDefault="004E2679" w:rsidP="004E2679">
      <w:pPr>
        <w:spacing w:after="120"/>
        <w:ind w:firstLine="567"/>
        <w:jc w:val="both"/>
        <w:rPr>
          <w:rFonts w:ascii="Times New Roman" w:hAnsi="Times New Roman"/>
          <w:color w:val="000000"/>
          <w:spacing w:val="6"/>
          <w:sz w:val="28"/>
          <w:szCs w:val="28"/>
          <w:lang w:val="nl-NL"/>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832"/>
        <w:gridCol w:w="3848"/>
      </w:tblGrid>
      <w:tr w:rsidR="004E2679" w:rsidRPr="004E2679" w14:paraId="15B3E0FA" w14:textId="77777777" w:rsidTr="0004765C">
        <w:trPr>
          <w:trHeight w:val="4095"/>
          <w:tblCellSpacing w:w="0" w:type="dxa"/>
        </w:trPr>
        <w:tc>
          <w:tcPr>
            <w:tcW w:w="5069" w:type="dxa"/>
            <w:shd w:val="clear" w:color="auto" w:fill="FFFFFF"/>
            <w:tcMar>
              <w:top w:w="0" w:type="dxa"/>
              <w:left w:w="108" w:type="dxa"/>
              <w:bottom w:w="0" w:type="dxa"/>
              <w:right w:w="108" w:type="dxa"/>
            </w:tcMar>
            <w:hideMark/>
          </w:tcPr>
          <w:p w14:paraId="15DD7A33"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b/>
                <w:bCs/>
                <w:i/>
                <w:iCs/>
                <w:color w:val="000000"/>
                <w:sz w:val="18"/>
                <w:szCs w:val="18"/>
                <w:lang w:val="vi-VN" w:eastAsia="vi-VN"/>
              </w:rPr>
              <w:br/>
            </w:r>
            <w:r w:rsidRPr="004E2679">
              <w:rPr>
                <w:rFonts w:ascii="Times New Roman" w:hAnsi="Times New Roman"/>
                <w:b/>
                <w:bCs/>
                <w:i/>
                <w:iCs/>
                <w:color w:val="000000"/>
                <w:sz w:val="24"/>
                <w:lang w:val="vi-VN" w:eastAsia="vi-VN"/>
              </w:rPr>
              <w:t>Nơi nhận:</w:t>
            </w:r>
            <w:r w:rsidRPr="004E2679">
              <w:rPr>
                <w:rFonts w:ascii="Times New Roman" w:hAnsi="Times New Roman"/>
                <w:b/>
                <w:bCs/>
                <w:i/>
                <w:iCs/>
                <w:color w:val="000000"/>
                <w:sz w:val="22"/>
                <w:lang w:val="vi-VN" w:eastAsia="vi-VN"/>
              </w:rPr>
              <w:br/>
            </w:r>
            <w:r w:rsidRPr="004E2679">
              <w:rPr>
                <w:rFonts w:ascii="Times New Roman" w:hAnsi="Times New Roman"/>
                <w:color w:val="000000"/>
                <w:sz w:val="22"/>
                <w:lang w:val="vi-VN" w:eastAsia="vi-VN"/>
              </w:rPr>
              <w:t xml:space="preserve">- </w:t>
            </w:r>
            <w:r w:rsidRPr="004E2679">
              <w:rPr>
                <w:rFonts w:ascii="Times New Roman" w:hAnsi="Times New Roman"/>
                <w:color w:val="000000"/>
                <w:sz w:val="22"/>
                <w:lang w:eastAsia="vi-VN"/>
              </w:rPr>
              <w:t>Văn phòng Quốc hội;</w:t>
            </w:r>
          </w:p>
          <w:p w14:paraId="6CA5C161"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Văn phòng Chính phủ (HN, TP.HCM);</w:t>
            </w:r>
          </w:p>
          <w:p w14:paraId="2DF891B0"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Bộ Nội vụ;</w:t>
            </w:r>
          </w:p>
          <w:p w14:paraId="33F9D2B2"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Bộ Tài chính;</w:t>
            </w:r>
          </w:p>
          <w:p w14:paraId="1214D4A1"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Bộ Tư pháp (Cục Kiểm tra văn bản QPPL);</w:t>
            </w:r>
          </w:p>
          <w:p w14:paraId="442DCF6C"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TT: TU, HĐND, UBND tỉnh;</w:t>
            </w:r>
          </w:p>
          <w:p w14:paraId="2C7B3F26"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Đại biểu Quốc hội tỉnh;</w:t>
            </w:r>
          </w:p>
          <w:p w14:paraId="0F325146"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Đại biểu HĐND tỉnh;</w:t>
            </w:r>
          </w:p>
          <w:p w14:paraId="1864B450"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UBMTTQVN tỉnh và đoàn thể tỉnh;</w:t>
            </w:r>
          </w:p>
          <w:p w14:paraId="6A661848"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Các sở, ban, ngành tỉnh;</w:t>
            </w:r>
          </w:p>
          <w:p w14:paraId="69BE7D56"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HĐND, UBND, UBMTTQVN cấp huyện;</w:t>
            </w:r>
          </w:p>
          <w:p w14:paraId="4BDB3DC2" w14:textId="77777777" w:rsidR="004E2679" w:rsidRPr="004E2679" w:rsidRDefault="004E2679" w:rsidP="0004765C">
            <w:pPr>
              <w:ind w:firstLine="29"/>
              <w:rPr>
                <w:rFonts w:ascii="Times New Roman" w:hAnsi="Times New Roman"/>
                <w:color w:val="000000"/>
                <w:sz w:val="22"/>
                <w:lang w:eastAsia="vi-VN"/>
              </w:rPr>
            </w:pPr>
            <w:r w:rsidRPr="004E2679">
              <w:rPr>
                <w:rFonts w:ascii="Times New Roman" w:hAnsi="Times New Roman"/>
                <w:color w:val="000000"/>
                <w:sz w:val="22"/>
                <w:lang w:eastAsia="vi-VN"/>
              </w:rPr>
              <w:t>- Cơ quan Báo, Đài tỉnh;</w:t>
            </w:r>
            <w:r w:rsidRPr="004E2679">
              <w:rPr>
                <w:rFonts w:ascii="Times New Roman" w:hAnsi="Times New Roman"/>
                <w:color w:val="000000"/>
                <w:sz w:val="22"/>
                <w:lang w:val="vi-VN" w:eastAsia="vi-VN"/>
              </w:rPr>
              <w:br/>
              <w:t>- Công báo</w:t>
            </w:r>
            <w:r w:rsidRPr="004E2679">
              <w:rPr>
                <w:rFonts w:ascii="Times New Roman" w:hAnsi="Times New Roman"/>
                <w:color w:val="000000"/>
                <w:sz w:val="22"/>
                <w:lang w:eastAsia="vi-VN"/>
              </w:rPr>
              <w:t xml:space="preserve"> tỉnh</w:t>
            </w:r>
            <w:r w:rsidRPr="004E2679">
              <w:rPr>
                <w:rFonts w:ascii="Times New Roman" w:hAnsi="Times New Roman"/>
                <w:color w:val="000000"/>
                <w:sz w:val="22"/>
                <w:lang w:val="vi-VN" w:eastAsia="vi-VN"/>
              </w:rPr>
              <w:t>;</w:t>
            </w:r>
            <w:r w:rsidRPr="004E2679">
              <w:rPr>
                <w:rFonts w:ascii="Times New Roman" w:hAnsi="Times New Roman"/>
                <w:color w:val="000000"/>
                <w:sz w:val="22"/>
                <w:lang w:val="vi-VN" w:eastAsia="vi-VN"/>
              </w:rPr>
              <w:br/>
              <w:t>- Lưu: VT.</w:t>
            </w:r>
          </w:p>
        </w:tc>
        <w:tc>
          <w:tcPr>
            <w:tcW w:w="4051" w:type="dxa"/>
            <w:shd w:val="clear" w:color="auto" w:fill="FFFFFF"/>
            <w:tcMar>
              <w:top w:w="0" w:type="dxa"/>
              <w:left w:w="108" w:type="dxa"/>
              <w:bottom w:w="0" w:type="dxa"/>
              <w:right w:w="108" w:type="dxa"/>
            </w:tcMar>
            <w:hideMark/>
          </w:tcPr>
          <w:p w14:paraId="34DD1C6F" w14:textId="77777777" w:rsidR="004E2679" w:rsidRPr="004E2679" w:rsidRDefault="004E2679" w:rsidP="0004765C">
            <w:pPr>
              <w:jc w:val="center"/>
              <w:rPr>
                <w:rFonts w:ascii="Times New Roman" w:hAnsi="Times New Roman"/>
                <w:b/>
                <w:bCs/>
                <w:color w:val="000000"/>
                <w:szCs w:val="28"/>
                <w:lang w:val="vi-VN" w:eastAsia="vi-VN"/>
              </w:rPr>
            </w:pPr>
          </w:p>
          <w:p w14:paraId="2198A9D0" w14:textId="77777777" w:rsidR="004E2679" w:rsidRPr="004E2679" w:rsidRDefault="004E2679" w:rsidP="0004765C">
            <w:pPr>
              <w:jc w:val="center"/>
              <w:rPr>
                <w:rFonts w:ascii="Times New Roman" w:hAnsi="Times New Roman"/>
                <w:b/>
                <w:bCs/>
                <w:color w:val="000000"/>
                <w:szCs w:val="28"/>
                <w:lang w:eastAsia="vi-VN"/>
              </w:rPr>
            </w:pPr>
            <w:r w:rsidRPr="004E2679">
              <w:rPr>
                <w:rFonts w:ascii="Times New Roman" w:hAnsi="Times New Roman"/>
                <w:b/>
                <w:bCs/>
                <w:color w:val="000000"/>
                <w:szCs w:val="28"/>
                <w:lang w:eastAsia="vi-VN"/>
              </w:rPr>
              <w:t xml:space="preserve">      </w:t>
            </w:r>
            <w:r w:rsidRPr="004E2679">
              <w:rPr>
                <w:rFonts w:ascii="Times New Roman" w:hAnsi="Times New Roman"/>
                <w:b/>
                <w:bCs/>
                <w:color w:val="000000"/>
                <w:szCs w:val="28"/>
                <w:lang w:val="vi-VN" w:eastAsia="vi-VN"/>
              </w:rPr>
              <w:t>CHỦ TỊCH</w:t>
            </w:r>
            <w:r w:rsidRPr="004E2679">
              <w:rPr>
                <w:rFonts w:ascii="Times New Roman" w:hAnsi="Times New Roman"/>
                <w:b/>
                <w:bCs/>
                <w:color w:val="000000"/>
                <w:szCs w:val="28"/>
                <w:lang w:val="vi-VN" w:eastAsia="vi-VN"/>
              </w:rPr>
              <w:br/>
            </w:r>
            <w:r w:rsidRPr="004E2679">
              <w:rPr>
                <w:rFonts w:ascii="Times New Roman" w:hAnsi="Times New Roman"/>
                <w:b/>
                <w:bCs/>
                <w:color w:val="000000"/>
                <w:szCs w:val="28"/>
                <w:lang w:val="vi-VN" w:eastAsia="vi-VN"/>
              </w:rPr>
              <w:br/>
            </w:r>
            <w:r w:rsidRPr="004E2679">
              <w:rPr>
                <w:rFonts w:ascii="Times New Roman" w:hAnsi="Times New Roman"/>
                <w:b/>
                <w:bCs/>
                <w:color w:val="000000"/>
                <w:szCs w:val="28"/>
                <w:lang w:val="vi-VN" w:eastAsia="vi-VN"/>
              </w:rPr>
              <w:br/>
            </w:r>
          </w:p>
          <w:p w14:paraId="78B76215" w14:textId="77777777" w:rsidR="004E2679" w:rsidRPr="004E2679" w:rsidRDefault="004E2679" w:rsidP="0004765C">
            <w:pPr>
              <w:jc w:val="center"/>
              <w:rPr>
                <w:rFonts w:ascii="Times New Roman" w:hAnsi="Times New Roman"/>
                <w:b/>
                <w:bCs/>
                <w:color w:val="000000"/>
                <w:szCs w:val="28"/>
                <w:lang w:eastAsia="vi-VN"/>
              </w:rPr>
            </w:pPr>
          </w:p>
          <w:p w14:paraId="2E3AB172" w14:textId="77777777" w:rsidR="004E2679" w:rsidRPr="004E2679" w:rsidRDefault="004E2679" w:rsidP="0004765C">
            <w:pPr>
              <w:jc w:val="center"/>
              <w:rPr>
                <w:rFonts w:ascii="Times New Roman" w:hAnsi="Times New Roman"/>
                <w:b/>
                <w:bCs/>
                <w:color w:val="000000"/>
                <w:szCs w:val="28"/>
                <w:lang w:eastAsia="vi-VN"/>
              </w:rPr>
            </w:pPr>
          </w:p>
          <w:p w14:paraId="1CB638F5" w14:textId="77777777" w:rsidR="004E2679" w:rsidRPr="004E2679" w:rsidRDefault="004E2679" w:rsidP="0004765C">
            <w:pPr>
              <w:jc w:val="center"/>
              <w:rPr>
                <w:rFonts w:ascii="Times New Roman" w:hAnsi="Times New Roman"/>
                <w:color w:val="000000"/>
                <w:szCs w:val="28"/>
                <w:lang w:eastAsia="vi-VN"/>
              </w:rPr>
            </w:pPr>
            <w:r w:rsidRPr="004E2679">
              <w:rPr>
                <w:rFonts w:ascii="Times New Roman" w:hAnsi="Times New Roman"/>
                <w:b/>
                <w:bCs/>
                <w:color w:val="000000"/>
                <w:szCs w:val="28"/>
                <w:lang w:eastAsia="vi-VN"/>
              </w:rPr>
              <w:t>Trần Văn Huyến</w:t>
            </w:r>
            <w:r w:rsidRPr="004E2679">
              <w:rPr>
                <w:rFonts w:ascii="Times New Roman" w:hAnsi="Times New Roman"/>
                <w:b/>
                <w:bCs/>
                <w:color w:val="000000"/>
                <w:szCs w:val="28"/>
                <w:lang w:val="vi-VN" w:eastAsia="vi-VN"/>
              </w:rPr>
              <w:br/>
            </w:r>
            <w:r w:rsidRPr="004E2679">
              <w:rPr>
                <w:rFonts w:ascii="Times New Roman" w:hAnsi="Times New Roman"/>
                <w:b/>
                <w:bCs/>
                <w:color w:val="000000"/>
                <w:szCs w:val="28"/>
                <w:lang w:val="vi-VN" w:eastAsia="vi-VN"/>
              </w:rPr>
              <w:br/>
            </w:r>
            <w:r w:rsidRPr="004E2679">
              <w:rPr>
                <w:rFonts w:ascii="Times New Roman" w:hAnsi="Times New Roman"/>
                <w:b/>
                <w:bCs/>
                <w:color w:val="000000"/>
                <w:szCs w:val="28"/>
                <w:lang w:eastAsia="vi-VN"/>
              </w:rPr>
              <w:t xml:space="preserve"> </w:t>
            </w:r>
          </w:p>
        </w:tc>
      </w:tr>
    </w:tbl>
    <w:p w14:paraId="30CAA5B9" w14:textId="177163FD" w:rsidR="004E2679" w:rsidRDefault="004E2679" w:rsidP="004E2679">
      <w:pPr>
        <w:spacing w:after="240"/>
        <w:rPr>
          <w:rFonts w:ascii="Times New Roman" w:hAnsi="Times New Roman"/>
          <w:color w:val="000000"/>
          <w:spacing w:val="6"/>
          <w:szCs w:val="28"/>
        </w:rPr>
      </w:pPr>
    </w:p>
    <w:p w14:paraId="741597AE" w14:textId="114D16F2" w:rsidR="00BD5F49" w:rsidRDefault="00BD5F49" w:rsidP="004E2679">
      <w:pPr>
        <w:spacing w:after="240"/>
        <w:rPr>
          <w:rFonts w:ascii="Times New Roman" w:hAnsi="Times New Roman"/>
          <w:color w:val="000000"/>
          <w:spacing w:val="6"/>
          <w:szCs w:val="28"/>
        </w:rPr>
      </w:pPr>
    </w:p>
    <w:p w14:paraId="5575EC9F" w14:textId="41AEEC8E" w:rsidR="00BD5F49" w:rsidRDefault="00BD5F49" w:rsidP="004E2679">
      <w:pPr>
        <w:spacing w:after="240"/>
        <w:rPr>
          <w:rFonts w:ascii="Times New Roman" w:hAnsi="Times New Roman"/>
          <w:color w:val="000000"/>
          <w:spacing w:val="6"/>
          <w:szCs w:val="28"/>
        </w:rPr>
      </w:pPr>
    </w:p>
    <w:p w14:paraId="6EB5D76E" w14:textId="4E41220B" w:rsidR="00BD5F49" w:rsidRDefault="00BD5F49" w:rsidP="004E2679">
      <w:pPr>
        <w:spacing w:after="240"/>
        <w:rPr>
          <w:rFonts w:ascii="Times New Roman" w:hAnsi="Times New Roman"/>
          <w:color w:val="000000"/>
          <w:spacing w:val="6"/>
          <w:szCs w:val="28"/>
        </w:rPr>
      </w:pPr>
    </w:p>
    <w:p w14:paraId="33C3D976" w14:textId="30CEFAB2" w:rsidR="00BD5F49" w:rsidRDefault="00BD5F49" w:rsidP="004E2679">
      <w:pPr>
        <w:spacing w:after="240"/>
        <w:rPr>
          <w:rFonts w:ascii="Times New Roman" w:hAnsi="Times New Roman"/>
          <w:color w:val="000000"/>
          <w:spacing w:val="6"/>
          <w:szCs w:val="28"/>
        </w:rPr>
      </w:pPr>
    </w:p>
    <w:p w14:paraId="0F744BD8" w14:textId="39C23261" w:rsidR="00BD5F49" w:rsidRDefault="00BD5F49" w:rsidP="004E2679">
      <w:pPr>
        <w:spacing w:after="240"/>
        <w:rPr>
          <w:rFonts w:ascii="Times New Roman" w:hAnsi="Times New Roman"/>
          <w:color w:val="000000"/>
          <w:spacing w:val="6"/>
          <w:szCs w:val="28"/>
        </w:rPr>
      </w:pPr>
    </w:p>
    <w:p w14:paraId="6A1378EB" w14:textId="00354136" w:rsidR="00BD5F49" w:rsidRDefault="00BD5F49" w:rsidP="004E2679">
      <w:pPr>
        <w:spacing w:after="240"/>
        <w:rPr>
          <w:rFonts w:ascii="Times New Roman" w:hAnsi="Times New Roman"/>
          <w:color w:val="000000"/>
          <w:spacing w:val="6"/>
          <w:szCs w:val="28"/>
        </w:rPr>
      </w:pPr>
    </w:p>
    <w:p w14:paraId="16135464" w14:textId="4410E418" w:rsidR="00BD5F49" w:rsidRDefault="00BD5F49" w:rsidP="004E2679">
      <w:pPr>
        <w:spacing w:after="240"/>
        <w:rPr>
          <w:rFonts w:ascii="Times New Roman" w:hAnsi="Times New Roman"/>
          <w:color w:val="000000"/>
          <w:spacing w:val="6"/>
          <w:szCs w:val="28"/>
        </w:rPr>
      </w:pPr>
    </w:p>
    <w:p w14:paraId="570B4908" w14:textId="37ED6E7D" w:rsidR="00BD5F49" w:rsidRDefault="00BD5F49" w:rsidP="004E2679">
      <w:pPr>
        <w:spacing w:after="240"/>
        <w:rPr>
          <w:rFonts w:ascii="Times New Roman" w:hAnsi="Times New Roman"/>
          <w:color w:val="000000"/>
          <w:spacing w:val="6"/>
          <w:szCs w:val="28"/>
        </w:rPr>
      </w:pPr>
    </w:p>
    <w:p w14:paraId="2AB48D80" w14:textId="5E6EE3D2" w:rsidR="00BD5F49" w:rsidRDefault="00BD5F49" w:rsidP="004E2679">
      <w:pPr>
        <w:spacing w:after="240"/>
        <w:rPr>
          <w:rFonts w:ascii="Times New Roman" w:hAnsi="Times New Roman"/>
          <w:color w:val="000000"/>
          <w:spacing w:val="6"/>
          <w:szCs w:val="28"/>
        </w:rPr>
      </w:pPr>
    </w:p>
    <w:p w14:paraId="5F26E380" w14:textId="04090C1B" w:rsidR="00BD5F49" w:rsidRDefault="00BD5F49" w:rsidP="004E2679">
      <w:pPr>
        <w:spacing w:after="240"/>
        <w:rPr>
          <w:rFonts w:ascii="Times New Roman" w:hAnsi="Times New Roman"/>
          <w:color w:val="000000"/>
          <w:spacing w:val="6"/>
          <w:szCs w:val="28"/>
        </w:rPr>
      </w:pPr>
    </w:p>
    <w:p w14:paraId="6A22228D" w14:textId="7B70C6AD" w:rsidR="00BD5F49" w:rsidRDefault="00BD5F49" w:rsidP="004E2679">
      <w:pPr>
        <w:spacing w:after="240"/>
        <w:rPr>
          <w:rFonts w:ascii="Times New Roman" w:hAnsi="Times New Roman"/>
          <w:color w:val="000000"/>
          <w:spacing w:val="6"/>
          <w:szCs w:val="28"/>
        </w:rPr>
      </w:pPr>
    </w:p>
    <w:p w14:paraId="3082D8F4" w14:textId="47D2963A" w:rsidR="00BD5F49" w:rsidRDefault="00BD5F49" w:rsidP="004E2679">
      <w:pPr>
        <w:spacing w:after="240"/>
        <w:rPr>
          <w:rFonts w:ascii="Times New Roman" w:hAnsi="Times New Roman"/>
          <w:color w:val="000000"/>
          <w:spacing w:val="6"/>
          <w:szCs w:val="28"/>
        </w:rPr>
      </w:pPr>
    </w:p>
    <w:tbl>
      <w:tblPr>
        <w:tblW w:w="9498"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379"/>
      </w:tblGrid>
      <w:tr w:rsidR="00A714AB" w:rsidRPr="00A714AB" w14:paraId="3339F772" w14:textId="77777777" w:rsidTr="0004765C">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688FE86B" w14:textId="08CFC1AE" w:rsidR="00A714AB" w:rsidRPr="00A714AB" w:rsidRDefault="00A714AB" w:rsidP="00A714AB">
            <w:pPr>
              <w:jc w:val="center"/>
              <w:rPr>
                <w:rFonts w:ascii="Times New Roman" w:hAnsi="Times New Roman"/>
                <w:color w:val="000000"/>
                <w:szCs w:val="26"/>
              </w:rPr>
            </w:pPr>
            <w:r w:rsidRPr="00A714AB">
              <w:rPr>
                <w:rFonts w:ascii="Times New Roman" w:hAnsi="Times New Roman"/>
                <w:b/>
                <w:bCs/>
                <w:noProof/>
                <w:color w:val="000000"/>
                <w:szCs w:val="26"/>
              </w:rPr>
              <w:lastRenderedPageBreak/>
              <mc:AlternateContent>
                <mc:Choice Requires="wps">
                  <w:drawing>
                    <wp:anchor distT="0" distB="0" distL="114300" distR="114300" simplePos="0" relativeHeight="251670528" behindDoc="0" locked="0" layoutInCell="1" allowOverlap="1" wp14:anchorId="17757350" wp14:editId="2CEEF71B">
                      <wp:simplePos x="0" y="0"/>
                      <wp:positionH relativeFrom="column">
                        <wp:posOffset>647700</wp:posOffset>
                      </wp:positionH>
                      <wp:positionV relativeFrom="paragraph">
                        <wp:posOffset>410210</wp:posOffset>
                      </wp:positionV>
                      <wp:extent cx="590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435FF" id="Straight Arrow Connector 12" o:spid="_x0000_s1026" type="#_x0000_t32" style="position:absolute;margin-left:51pt;margin-top:32.3pt;width:4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Yl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"/>
                  </w:pict>
                </mc:Fallback>
              </mc:AlternateContent>
            </w:r>
            <w:r w:rsidRPr="00A714AB">
              <w:rPr>
                <w:rFonts w:ascii="Times New Roman" w:hAnsi="Times New Roman"/>
                <w:b/>
                <w:bCs/>
                <w:color w:val="000000"/>
                <w:szCs w:val="26"/>
              </w:rPr>
              <w:t>HỘI ĐỒNG NHÂN DÂN</w:t>
            </w:r>
            <w:r w:rsidRPr="00A714AB">
              <w:rPr>
                <w:rFonts w:ascii="Times New Roman" w:hAnsi="Times New Roman"/>
                <w:color w:val="000000"/>
                <w:szCs w:val="26"/>
              </w:rPr>
              <w:br/>
            </w:r>
            <w:r w:rsidRPr="00A714AB">
              <w:rPr>
                <w:rFonts w:ascii="Times New Roman" w:hAnsi="Times New Roman"/>
                <w:b/>
                <w:bCs/>
                <w:color w:val="000000"/>
                <w:szCs w:val="26"/>
                <w:lang w:val="id-ID"/>
              </w:rPr>
              <w:t xml:space="preserve">TỈNH </w:t>
            </w:r>
            <w:r w:rsidRPr="00A714AB">
              <w:rPr>
                <w:rFonts w:ascii="Times New Roman" w:hAnsi="Times New Roman"/>
                <w:b/>
                <w:bCs/>
                <w:color w:val="000000"/>
                <w:szCs w:val="26"/>
              </w:rPr>
              <w:t>HẬU GIANG</w:t>
            </w:r>
            <w:r w:rsidRPr="00A714AB">
              <w:rPr>
                <w:rFonts w:ascii="Times New Roman" w:hAnsi="Times New Roman"/>
                <w:color w:val="000000"/>
                <w:szCs w:val="26"/>
              </w:rPr>
              <w:br/>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73D45125" w14:textId="3EE0254B" w:rsidR="00A714AB" w:rsidRPr="00A714AB" w:rsidRDefault="00A714AB" w:rsidP="00A714AB">
            <w:pPr>
              <w:ind w:firstLine="34"/>
              <w:jc w:val="center"/>
              <w:rPr>
                <w:rFonts w:ascii="Times New Roman" w:hAnsi="Times New Roman"/>
                <w:color w:val="000000"/>
                <w:szCs w:val="28"/>
              </w:rPr>
            </w:pPr>
            <w:r w:rsidRPr="00A714AB">
              <w:rPr>
                <w:rFonts w:ascii="Times New Roman" w:hAnsi="Times New Roman"/>
                <w:b/>
                <w:bCs/>
                <w:noProof/>
                <w:color w:val="000000"/>
                <w:szCs w:val="26"/>
              </w:rPr>
              <mc:AlternateContent>
                <mc:Choice Requires="wps">
                  <w:drawing>
                    <wp:anchor distT="0" distB="0" distL="114300" distR="114300" simplePos="0" relativeHeight="251669504" behindDoc="0" locked="0" layoutInCell="1" allowOverlap="1" wp14:anchorId="0FD58939" wp14:editId="65529EF0">
                      <wp:simplePos x="0" y="0"/>
                      <wp:positionH relativeFrom="column">
                        <wp:posOffset>839470</wp:posOffset>
                      </wp:positionH>
                      <wp:positionV relativeFrom="paragraph">
                        <wp:posOffset>447040</wp:posOffset>
                      </wp:positionV>
                      <wp:extent cx="223837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0C928" id="Straight Arrow Connector 11" o:spid="_x0000_s1026" type="#_x0000_t32" style="position:absolute;margin-left:66.1pt;margin-top:35.2pt;width:17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"/>
                  </w:pict>
                </mc:Fallback>
              </mc:AlternateContent>
            </w:r>
            <w:r w:rsidRPr="00A714AB">
              <w:rPr>
                <w:rFonts w:ascii="Times New Roman" w:hAnsi="Times New Roman"/>
                <w:b/>
                <w:bCs/>
                <w:color w:val="000000"/>
                <w:szCs w:val="26"/>
              </w:rPr>
              <w:t>CỘNG HÒA XÃ HỘI CHỦ NGHĨA VIỆT NAM</w:t>
            </w:r>
            <w:r w:rsidRPr="00A714AB">
              <w:rPr>
                <w:rFonts w:ascii="Times New Roman" w:hAnsi="Times New Roman"/>
                <w:b/>
                <w:bCs/>
                <w:color w:val="000000"/>
                <w:szCs w:val="28"/>
              </w:rPr>
              <w:br/>
            </w:r>
            <w:r w:rsidRPr="00A714AB">
              <w:rPr>
                <w:rFonts w:ascii="Times New Roman" w:hAnsi="Times New Roman"/>
                <w:b/>
                <w:bCs/>
                <w:color w:val="000000"/>
                <w:sz w:val="28"/>
                <w:szCs w:val="28"/>
              </w:rPr>
              <w:t>Độc lập - Tự do - Hạnh phúc</w:t>
            </w:r>
            <w:r w:rsidRPr="00A714AB">
              <w:rPr>
                <w:rFonts w:ascii="Times New Roman" w:hAnsi="Times New Roman"/>
                <w:b/>
                <w:bCs/>
                <w:color w:val="000000"/>
                <w:szCs w:val="28"/>
              </w:rPr>
              <w:t xml:space="preserve"> </w:t>
            </w:r>
            <w:r w:rsidRPr="00A714AB">
              <w:rPr>
                <w:rFonts w:ascii="Times New Roman" w:hAnsi="Times New Roman"/>
                <w:b/>
                <w:bCs/>
                <w:color w:val="000000"/>
                <w:szCs w:val="28"/>
              </w:rPr>
              <w:br/>
            </w:r>
          </w:p>
        </w:tc>
      </w:tr>
      <w:tr w:rsidR="00A714AB" w:rsidRPr="00A714AB" w14:paraId="06106579" w14:textId="77777777" w:rsidTr="0004765C">
        <w:tblPrEx>
          <w:tblBorders>
            <w:top w:val="none" w:sz="0" w:space="0" w:color="auto"/>
            <w:bottom w:val="none" w:sz="0" w:space="0" w:color="auto"/>
            <w:insideH w:val="none" w:sz="0" w:space="0" w:color="auto"/>
            <w:insideV w:val="none" w:sz="0" w:space="0" w:color="auto"/>
          </w:tblBorders>
        </w:tblPrEx>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51D6A5C2" w14:textId="77777777" w:rsidR="00A714AB" w:rsidRPr="00A714AB" w:rsidRDefault="00A714AB" w:rsidP="00A714AB">
            <w:pPr>
              <w:jc w:val="center"/>
              <w:rPr>
                <w:rFonts w:ascii="Times New Roman" w:hAnsi="Times New Roman"/>
                <w:color w:val="000000"/>
                <w:szCs w:val="28"/>
              </w:rPr>
            </w:pPr>
            <w:r w:rsidRPr="00A714AB">
              <w:rPr>
                <w:rFonts w:ascii="Times New Roman" w:hAnsi="Times New Roman"/>
                <w:color w:val="000000"/>
                <w:szCs w:val="28"/>
              </w:rPr>
              <w:t>Số:      /2023/NQ-HĐND</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32A1D90C" w14:textId="77777777" w:rsidR="00A714AB" w:rsidRPr="00A714AB" w:rsidRDefault="00A714AB" w:rsidP="00A714AB">
            <w:pPr>
              <w:jc w:val="center"/>
              <w:rPr>
                <w:rFonts w:ascii="Times New Roman" w:hAnsi="Times New Roman"/>
                <w:color w:val="000000"/>
                <w:szCs w:val="28"/>
              </w:rPr>
            </w:pPr>
            <w:r w:rsidRPr="00A714AB">
              <w:rPr>
                <w:rFonts w:ascii="Times New Roman" w:hAnsi="Times New Roman"/>
                <w:i/>
                <w:iCs/>
                <w:color w:val="000000"/>
                <w:szCs w:val="28"/>
              </w:rPr>
              <w:t>Hậu Giang, ngày       tháng     năm 2023</w:t>
            </w:r>
          </w:p>
        </w:tc>
      </w:tr>
    </w:tbl>
    <w:p w14:paraId="3E118AB4" w14:textId="26568E99" w:rsidR="00A714AB" w:rsidRPr="00A714AB" w:rsidRDefault="00A714AB" w:rsidP="00A714AB">
      <w:pPr>
        <w:tabs>
          <w:tab w:val="left" w:pos="1050"/>
        </w:tabs>
        <w:spacing w:after="120"/>
        <w:rPr>
          <w:rFonts w:ascii="Times New Roman" w:hAnsi="Times New Roman"/>
          <w:b/>
          <w:bCs/>
          <w:color w:val="000000"/>
          <w:szCs w:val="28"/>
        </w:rPr>
      </w:pPr>
      <w:r>
        <w:rPr>
          <w:rFonts w:ascii="Times New Roman" w:hAnsi="Times New Roman"/>
          <w:b/>
          <w:bCs/>
          <w:color w:val="000000"/>
          <w:szCs w:val="28"/>
        </w:rPr>
        <w:t xml:space="preserve">              </w:t>
      </w:r>
      <w:r w:rsidRPr="00A714AB">
        <w:rPr>
          <w:rFonts w:ascii="Times New Roman" w:hAnsi="Times New Roman"/>
          <w:b/>
          <w:bCs/>
          <w:color w:val="000000"/>
          <w:szCs w:val="28"/>
        </w:rPr>
        <w:t>(Dự thảo)</w:t>
      </w:r>
    </w:p>
    <w:p w14:paraId="4202FAA0" w14:textId="77777777" w:rsidR="00A714AB" w:rsidRPr="00A714AB" w:rsidRDefault="00A714AB" w:rsidP="00A714AB">
      <w:pPr>
        <w:spacing w:after="120"/>
        <w:ind w:firstLine="709"/>
        <w:jc w:val="center"/>
        <w:rPr>
          <w:rFonts w:ascii="Times New Roman" w:hAnsi="Times New Roman"/>
          <w:color w:val="000000"/>
          <w:sz w:val="28"/>
          <w:szCs w:val="28"/>
        </w:rPr>
      </w:pPr>
      <w:r w:rsidRPr="00A714AB">
        <w:rPr>
          <w:rFonts w:ascii="Times New Roman" w:hAnsi="Times New Roman"/>
          <w:b/>
          <w:bCs/>
          <w:color w:val="000000"/>
          <w:sz w:val="28"/>
          <w:szCs w:val="28"/>
        </w:rPr>
        <w:t>NGHỊ QUYẾT</w:t>
      </w:r>
    </w:p>
    <w:p w14:paraId="0755A0CC" w14:textId="56C8F8DC" w:rsidR="00A714AB" w:rsidRPr="00A714AB" w:rsidRDefault="00A714AB" w:rsidP="00A714AB">
      <w:pPr>
        <w:ind w:firstLine="709"/>
        <w:jc w:val="center"/>
        <w:rPr>
          <w:rFonts w:ascii="Times New Roman" w:hAnsi="Times New Roman"/>
          <w:b/>
          <w:color w:val="000000"/>
          <w:sz w:val="28"/>
          <w:szCs w:val="28"/>
        </w:rPr>
      </w:pPr>
      <w:r w:rsidRPr="00A714AB">
        <w:rPr>
          <w:rFonts w:ascii="Times New Roman" w:hAnsi="Times New Roman"/>
          <w:b/>
          <w:color w:val="000000"/>
          <w:sz w:val="28"/>
          <w:szCs w:val="28"/>
        </w:rPr>
        <w:t>Quy định số lượng, mức trợ cấp cho lực lượng Dân quân tự vệ</w:t>
      </w:r>
    </w:p>
    <w:p w14:paraId="7B066F53" w14:textId="533349F3" w:rsidR="00A714AB" w:rsidRPr="00A714AB" w:rsidRDefault="00A714AB" w:rsidP="00A714AB">
      <w:pPr>
        <w:ind w:firstLine="709"/>
        <w:jc w:val="center"/>
        <w:rPr>
          <w:rFonts w:ascii="Times New Roman" w:hAnsi="Times New Roman"/>
          <w:b/>
          <w:color w:val="000000"/>
          <w:sz w:val="28"/>
          <w:szCs w:val="28"/>
        </w:rPr>
      </w:pPr>
      <w:r w:rsidRPr="00A714AB">
        <w:rPr>
          <w:rFonts w:ascii="Times New Roman" w:hAnsi="Times New Roman"/>
          <w:b/>
          <w:color w:val="000000"/>
          <w:sz w:val="28"/>
          <w:szCs w:val="28"/>
        </w:rPr>
        <w:t>ở xã, phường, thị trấn và Công an viên bán chuyên trách</w:t>
      </w:r>
    </w:p>
    <w:p w14:paraId="40E9AC5A" w14:textId="77777777" w:rsidR="00A714AB" w:rsidRPr="00A714AB" w:rsidRDefault="00A714AB" w:rsidP="00A714AB">
      <w:pPr>
        <w:ind w:firstLine="709"/>
        <w:jc w:val="center"/>
        <w:rPr>
          <w:rFonts w:ascii="Times New Roman" w:hAnsi="Times New Roman"/>
          <w:b/>
          <w:color w:val="000000"/>
          <w:sz w:val="28"/>
          <w:szCs w:val="28"/>
        </w:rPr>
      </w:pPr>
      <w:r w:rsidRPr="00A714AB">
        <w:rPr>
          <w:rFonts w:ascii="Times New Roman" w:hAnsi="Times New Roman"/>
          <w:b/>
          <w:color w:val="000000"/>
          <w:sz w:val="28"/>
          <w:szCs w:val="28"/>
        </w:rPr>
        <w:t>ở xã, thị trấn trên địa bàn tỉnh Hậu Giang</w:t>
      </w:r>
    </w:p>
    <w:p w14:paraId="5F85D36F" w14:textId="440056CF" w:rsidR="00A714AB" w:rsidRPr="00A714AB" w:rsidRDefault="00A714AB" w:rsidP="00A714AB">
      <w:pPr>
        <w:spacing w:after="120"/>
        <w:ind w:firstLine="709"/>
        <w:jc w:val="center"/>
        <w:rPr>
          <w:rFonts w:ascii="Times New Roman" w:hAnsi="Times New Roman"/>
          <w:b/>
          <w:bCs/>
          <w:color w:val="000000"/>
          <w:sz w:val="28"/>
          <w:szCs w:val="28"/>
        </w:rPr>
      </w:pPr>
      <w:r w:rsidRPr="00A714AB">
        <w:rPr>
          <w:rFonts w:ascii="Times New Roman" w:hAnsi="Times New Roman"/>
          <w:b/>
          <w:bCs/>
          <w:noProof/>
          <w:color w:val="000000"/>
          <w:sz w:val="28"/>
          <w:szCs w:val="28"/>
        </w:rPr>
        <mc:AlternateContent>
          <mc:Choice Requires="wps">
            <w:drawing>
              <wp:anchor distT="0" distB="0" distL="114300" distR="114300" simplePos="0" relativeHeight="251671552" behindDoc="0" locked="0" layoutInCell="1" allowOverlap="1" wp14:anchorId="0DFE1C4A" wp14:editId="4BF14BF5">
                <wp:simplePos x="0" y="0"/>
                <wp:positionH relativeFrom="column">
                  <wp:posOffset>1671320</wp:posOffset>
                </wp:positionH>
                <wp:positionV relativeFrom="paragraph">
                  <wp:posOffset>29845</wp:posOffset>
                </wp:positionV>
                <wp:extent cx="2353945" cy="0"/>
                <wp:effectExtent l="0" t="0" r="2730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31C28" id="Straight Arrow Connector 10" o:spid="_x0000_s1026" type="#_x0000_t32" style="position:absolute;margin-left:131.6pt;margin-top:2.35pt;width:185.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dYJg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"/>
            </w:pict>
          </mc:Fallback>
        </mc:AlternateContent>
      </w:r>
    </w:p>
    <w:p w14:paraId="2C0D21E4" w14:textId="77777777" w:rsidR="00A714AB" w:rsidRPr="00A714AB" w:rsidRDefault="00A714AB" w:rsidP="00A714AB">
      <w:pPr>
        <w:spacing w:after="120"/>
        <w:ind w:firstLine="709"/>
        <w:jc w:val="center"/>
        <w:rPr>
          <w:rFonts w:ascii="Times New Roman" w:hAnsi="Times New Roman"/>
          <w:color w:val="000000"/>
          <w:sz w:val="28"/>
          <w:szCs w:val="28"/>
        </w:rPr>
      </w:pPr>
      <w:r w:rsidRPr="00A714AB">
        <w:rPr>
          <w:rFonts w:ascii="Times New Roman" w:hAnsi="Times New Roman"/>
          <w:b/>
          <w:bCs/>
          <w:color w:val="000000"/>
          <w:sz w:val="28"/>
          <w:szCs w:val="28"/>
        </w:rPr>
        <w:t xml:space="preserve">HỘI ĐỒNG NHÂN DÂN TỈNH HẬU GIANG </w:t>
      </w:r>
      <w:r w:rsidRPr="00A714AB">
        <w:rPr>
          <w:rFonts w:ascii="Times New Roman" w:hAnsi="Times New Roman"/>
          <w:b/>
          <w:bCs/>
          <w:color w:val="000000"/>
          <w:sz w:val="28"/>
          <w:szCs w:val="28"/>
        </w:rPr>
        <w:br/>
        <w:t>KHÓA X, KỲ HỌP THỨ 17</w:t>
      </w:r>
    </w:p>
    <w:p w14:paraId="0ED9F622" w14:textId="77777777" w:rsidR="00A714AB" w:rsidRPr="00A714AB" w:rsidRDefault="00A714AB" w:rsidP="00A714AB">
      <w:pPr>
        <w:spacing w:after="120"/>
        <w:ind w:firstLine="709"/>
        <w:jc w:val="both"/>
        <w:rPr>
          <w:rFonts w:ascii="Times New Roman" w:hAnsi="Times New Roman"/>
          <w:i/>
          <w:iCs/>
          <w:color w:val="000000"/>
          <w:sz w:val="28"/>
          <w:szCs w:val="28"/>
        </w:rPr>
      </w:pPr>
    </w:p>
    <w:p w14:paraId="5AC422B5" w14:textId="77777777" w:rsidR="00A714AB" w:rsidRPr="00A714AB" w:rsidRDefault="00A714AB" w:rsidP="00A714AB">
      <w:pPr>
        <w:spacing w:after="120"/>
        <w:ind w:firstLine="709"/>
        <w:jc w:val="both"/>
        <w:rPr>
          <w:rFonts w:ascii="Times New Roman" w:hAnsi="Times New Roman"/>
          <w:i/>
          <w:iCs/>
          <w:color w:val="000000"/>
          <w:sz w:val="28"/>
          <w:szCs w:val="28"/>
          <w:lang w:val="vi-VN"/>
        </w:rPr>
      </w:pPr>
      <w:r w:rsidRPr="00A714AB">
        <w:rPr>
          <w:rFonts w:ascii="Times New Roman" w:hAnsi="Times New Roman"/>
          <w:i/>
          <w:iCs/>
          <w:color w:val="000000"/>
          <w:sz w:val="28"/>
          <w:szCs w:val="28"/>
        </w:rPr>
        <w:t xml:space="preserve">Căn cứ </w:t>
      </w:r>
      <w:r w:rsidRPr="00A714AB">
        <w:rPr>
          <w:rFonts w:ascii="Times New Roman" w:hAnsi="Times New Roman"/>
          <w:i/>
          <w:iCs/>
          <w:color w:val="000000"/>
          <w:sz w:val="28"/>
          <w:szCs w:val="28"/>
          <w:lang w:val="vi-VN"/>
        </w:rPr>
        <w:t xml:space="preserve">Luật Tổ chức chính quyền địa phương ngày 19 tháng 6 năm 2015; </w:t>
      </w:r>
    </w:p>
    <w:p w14:paraId="317467FA"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i/>
          <w:iCs/>
          <w:color w:val="000000"/>
          <w:sz w:val="28"/>
          <w:szCs w:val="28"/>
        </w:rPr>
        <w:t xml:space="preserve">Căn cứ </w:t>
      </w:r>
      <w:r w:rsidRPr="00A714AB">
        <w:rPr>
          <w:rFonts w:ascii="Times New Roman" w:hAnsi="Times New Roman"/>
          <w:i/>
          <w:iCs/>
          <w:color w:val="000000"/>
          <w:sz w:val="28"/>
          <w:szCs w:val="28"/>
          <w:lang w:val="vi-VN"/>
        </w:rPr>
        <w:t>Luật Sửa đổi, bổ sung một số điều của Luật Tổ chức Chính phủ và Luật Tổ chức chính quyền địa phương ngày 22 tháng 11 năm 2019;</w:t>
      </w:r>
    </w:p>
    <w:p w14:paraId="59C59CB6" w14:textId="77777777" w:rsidR="00A714AB" w:rsidRPr="00A714AB" w:rsidRDefault="00A714AB" w:rsidP="00A714AB">
      <w:pPr>
        <w:spacing w:after="120"/>
        <w:ind w:firstLine="709"/>
        <w:jc w:val="both"/>
        <w:rPr>
          <w:rFonts w:ascii="Times New Roman" w:hAnsi="Times New Roman"/>
          <w:i/>
          <w:iCs/>
          <w:color w:val="000000"/>
          <w:sz w:val="28"/>
          <w:szCs w:val="28"/>
          <w:lang w:val="vi-VN"/>
        </w:rPr>
      </w:pPr>
      <w:r w:rsidRPr="00A714AB">
        <w:rPr>
          <w:rFonts w:ascii="Times New Roman" w:hAnsi="Times New Roman"/>
          <w:i/>
          <w:iCs/>
          <w:color w:val="000000"/>
          <w:sz w:val="28"/>
          <w:szCs w:val="28"/>
          <w:lang w:val="vi-VN"/>
        </w:rPr>
        <w:t>Căn cứ Luật Ban hành văn bản quy phạm pháp luật ngày 22 tháng 6 năm 2015;</w:t>
      </w:r>
    </w:p>
    <w:p w14:paraId="0D19E97B" w14:textId="77777777" w:rsidR="00A714AB" w:rsidRPr="00A714AB" w:rsidRDefault="00A714AB" w:rsidP="00A714AB">
      <w:pPr>
        <w:spacing w:after="120"/>
        <w:ind w:firstLine="709"/>
        <w:jc w:val="both"/>
        <w:rPr>
          <w:rFonts w:ascii="Times New Roman" w:hAnsi="Times New Roman"/>
          <w:i/>
          <w:iCs/>
          <w:color w:val="000000"/>
          <w:sz w:val="28"/>
          <w:szCs w:val="28"/>
          <w:lang w:val="vi-VN"/>
        </w:rPr>
      </w:pPr>
      <w:r w:rsidRPr="00A714AB">
        <w:rPr>
          <w:rFonts w:ascii="Times New Roman" w:hAnsi="Times New Roman"/>
          <w:i/>
          <w:iCs/>
          <w:color w:val="000000"/>
          <w:sz w:val="28"/>
          <w:szCs w:val="28"/>
        </w:rPr>
        <w:t xml:space="preserve">Căn cứ </w:t>
      </w:r>
      <w:r w:rsidRPr="00A714AB">
        <w:rPr>
          <w:rFonts w:ascii="Times New Roman" w:hAnsi="Times New Roman"/>
          <w:i/>
          <w:iCs/>
          <w:color w:val="000000"/>
          <w:sz w:val="28"/>
          <w:szCs w:val="28"/>
          <w:lang w:val="vi-VN"/>
        </w:rPr>
        <w:t>Luật Sửa đổi, bổ sung một số điều của Luật Ban hành văn bản quy phạm pháp luật ngày 18 tháng 6 năm 2020;</w:t>
      </w:r>
    </w:p>
    <w:p w14:paraId="361ED4B9"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i/>
          <w:iCs/>
          <w:color w:val="000000"/>
          <w:sz w:val="28"/>
          <w:szCs w:val="28"/>
          <w:lang w:val="vi-VN"/>
        </w:rPr>
        <w:t>Căn cứ Luật Ngân sách nhà nước ngày 25 tháng 6 năm 2015;</w:t>
      </w:r>
    </w:p>
    <w:p w14:paraId="57D38A28" w14:textId="77777777" w:rsidR="00A714AB" w:rsidRPr="00A714AB" w:rsidRDefault="00A714AB" w:rsidP="00A714AB">
      <w:pPr>
        <w:spacing w:after="120"/>
        <w:ind w:firstLine="709"/>
        <w:jc w:val="both"/>
        <w:rPr>
          <w:rFonts w:ascii="Times New Roman" w:hAnsi="Times New Roman"/>
          <w:i/>
          <w:iCs/>
          <w:color w:val="000000"/>
          <w:sz w:val="28"/>
          <w:szCs w:val="28"/>
          <w:lang w:val="vi-VN"/>
        </w:rPr>
      </w:pPr>
      <w:r w:rsidRPr="00A714AB">
        <w:rPr>
          <w:rFonts w:ascii="Times New Roman" w:hAnsi="Times New Roman"/>
          <w:i/>
          <w:iCs/>
          <w:color w:val="000000"/>
          <w:sz w:val="28"/>
          <w:szCs w:val="28"/>
          <w:lang w:val="vi-VN"/>
        </w:rPr>
        <w:t>Căn cứ Luật Công an nhân dân ngày 20 tháng 11 năm 2018;</w:t>
      </w:r>
    </w:p>
    <w:p w14:paraId="69680F46" w14:textId="77777777" w:rsidR="00A714AB" w:rsidRPr="00A714AB" w:rsidRDefault="00A714AB" w:rsidP="00A714AB">
      <w:pPr>
        <w:spacing w:after="120"/>
        <w:ind w:firstLine="709"/>
        <w:jc w:val="both"/>
        <w:rPr>
          <w:rFonts w:ascii="Times New Roman" w:hAnsi="Times New Roman"/>
          <w:i/>
          <w:iCs/>
          <w:color w:val="000000"/>
          <w:sz w:val="28"/>
          <w:szCs w:val="28"/>
        </w:rPr>
      </w:pPr>
      <w:r w:rsidRPr="00A714AB">
        <w:rPr>
          <w:rFonts w:ascii="Times New Roman" w:hAnsi="Times New Roman"/>
          <w:i/>
          <w:iCs/>
          <w:color w:val="000000"/>
          <w:sz w:val="28"/>
          <w:szCs w:val="28"/>
        </w:rPr>
        <w:t>Căn cứ Luật Bảo hiểm y tế ngày 14 tháng 11 năm 2008;</w:t>
      </w:r>
    </w:p>
    <w:p w14:paraId="581EDC1A" w14:textId="77777777" w:rsidR="00A714AB" w:rsidRPr="00A714AB" w:rsidRDefault="00A714AB" w:rsidP="00A714AB">
      <w:pPr>
        <w:spacing w:after="120"/>
        <w:ind w:firstLine="709"/>
        <w:jc w:val="both"/>
        <w:rPr>
          <w:rFonts w:ascii="Times New Roman" w:hAnsi="Times New Roman"/>
          <w:i/>
          <w:iCs/>
          <w:color w:val="000000"/>
          <w:sz w:val="28"/>
          <w:szCs w:val="28"/>
        </w:rPr>
      </w:pPr>
      <w:r w:rsidRPr="00A714AB">
        <w:rPr>
          <w:rFonts w:ascii="Times New Roman" w:hAnsi="Times New Roman"/>
          <w:i/>
          <w:iCs/>
          <w:color w:val="000000"/>
          <w:sz w:val="28"/>
          <w:szCs w:val="28"/>
        </w:rPr>
        <w:t>Căn cứ Luật Bảo hiểm xã hội ngày 20 tháng 11 năm 2014;</w:t>
      </w:r>
    </w:p>
    <w:p w14:paraId="32EEABF6" w14:textId="77777777" w:rsidR="00A714AB" w:rsidRPr="00A714AB" w:rsidRDefault="00A714AB" w:rsidP="00A714AB">
      <w:pPr>
        <w:spacing w:after="120"/>
        <w:ind w:firstLine="709"/>
        <w:jc w:val="both"/>
        <w:rPr>
          <w:rFonts w:ascii="Times New Roman" w:hAnsi="Times New Roman"/>
          <w:i/>
          <w:iCs/>
          <w:color w:val="000000"/>
          <w:sz w:val="28"/>
          <w:szCs w:val="28"/>
        </w:rPr>
      </w:pPr>
      <w:r w:rsidRPr="00A714AB">
        <w:rPr>
          <w:rFonts w:ascii="Times New Roman" w:hAnsi="Times New Roman"/>
          <w:i/>
          <w:iCs/>
          <w:color w:val="000000"/>
          <w:sz w:val="28"/>
          <w:szCs w:val="28"/>
        </w:rPr>
        <w:t>Căn cứ Luật Dân quân tự vệ ngày 22 tháng 11 năm 2019;</w:t>
      </w:r>
    </w:p>
    <w:p w14:paraId="0947C008" w14:textId="77777777" w:rsidR="00A714AB" w:rsidRPr="00A714AB" w:rsidRDefault="00A714AB" w:rsidP="00A714AB">
      <w:pPr>
        <w:spacing w:after="120"/>
        <w:ind w:firstLine="709"/>
        <w:jc w:val="both"/>
        <w:rPr>
          <w:rFonts w:ascii="Times New Roman" w:hAnsi="Times New Roman"/>
          <w:i/>
          <w:iCs/>
          <w:color w:val="000000"/>
          <w:sz w:val="28"/>
          <w:szCs w:val="28"/>
          <w:lang w:val="vi-VN"/>
        </w:rPr>
      </w:pPr>
      <w:r w:rsidRPr="00A714AB">
        <w:rPr>
          <w:rFonts w:ascii="Times New Roman" w:hAnsi="Times New Roman"/>
          <w:i/>
          <w:iCs/>
          <w:color w:val="000000"/>
          <w:sz w:val="28"/>
          <w:szCs w:val="28"/>
          <w:lang w:val="vi-VN"/>
        </w:rPr>
        <w:t>Căn cứ Pháp lệnh Công an xã ngày 21 tháng 11 năm 2008;</w:t>
      </w:r>
    </w:p>
    <w:p w14:paraId="209EA735" w14:textId="77777777" w:rsidR="00A714AB" w:rsidRPr="00A714AB" w:rsidRDefault="00A714AB" w:rsidP="00A714AB">
      <w:pPr>
        <w:spacing w:after="120"/>
        <w:ind w:firstLine="709"/>
        <w:jc w:val="both"/>
        <w:rPr>
          <w:rFonts w:ascii="Times New Roman" w:hAnsi="Times New Roman"/>
          <w:i/>
          <w:iCs/>
          <w:color w:val="000000"/>
          <w:sz w:val="28"/>
          <w:szCs w:val="28"/>
        </w:rPr>
      </w:pPr>
      <w:r w:rsidRPr="00A714AB">
        <w:rPr>
          <w:rFonts w:ascii="Times New Roman" w:hAnsi="Times New Roman"/>
          <w:i/>
          <w:iCs/>
          <w:color w:val="000000"/>
          <w:sz w:val="28"/>
          <w:szCs w:val="28"/>
        </w:rPr>
        <w:t>Căn cứ Nghị định số 73/2009/NĐ-CP ngày 07 tháng 9 năm 2009 của Chính phủ quy định chi tiết thi hành một số điều Pháp lệnh Công an xã;</w:t>
      </w:r>
    </w:p>
    <w:p w14:paraId="01816DDB" w14:textId="77777777" w:rsidR="00A714AB" w:rsidRPr="00A714AB" w:rsidRDefault="00A714AB" w:rsidP="00A714AB">
      <w:pPr>
        <w:spacing w:after="120"/>
        <w:ind w:firstLine="709"/>
        <w:jc w:val="both"/>
        <w:rPr>
          <w:rFonts w:ascii="Times New Roman" w:hAnsi="Times New Roman"/>
          <w:i/>
          <w:iCs/>
          <w:color w:val="000000"/>
          <w:sz w:val="28"/>
          <w:szCs w:val="28"/>
        </w:rPr>
      </w:pPr>
      <w:r w:rsidRPr="00A714AB">
        <w:rPr>
          <w:rFonts w:ascii="Times New Roman" w:hAnsi="Times New Roman"/>
          <w:i/>
          <w:iCs/>
          <w:color w:val="000000"/>
          <w:sz w:val="28"/>
          <w:szCs w:val="28"/>
        </w:rPr>
        <w:t>Căn cứ Nghị định số 72/2020/NĐ-CP ngày 30 tháng 6 năm 2020 của Chính phủ Quy định chi tiết một số điều của Luật Dân quân tự vệ về tổ chức xây dựng lực lượng và chế độ, chính sách đối với Dân quân tự vệ;</w:t>
      </w:r>
    </w:p>
    <w:p w14:paraId="5D60169D" w14:textId="77777777" w:rsidR="00A714AB" w:rsidRPr="00A714AB" w:rsidRDefault="00A714AB" w:rsidP="00A714AB">
      <w:pPr>
        <w:spacing w:after="120"/>
        <w:ind w:firstLine="709"/>
        <w:jc w:val="both"/>
        <w:rPr>
          <w:rFonts w:ascii="Times New Roman" w:hAnsi="Times New Roman"/>
          <w:i/>
          <w:iCs/>
          <w:color w:val="000000"/>
          <w:sz w:val="28"/>
          <w:szCs w:val="28"/>
          <w:lang w:val="vi-VN"/>
        </w:rPr>
      </w:pPr>
      <w:r w:rsidRPr="00A714AB">
        <w:rPr>
          <w:rFonts w:ascii="Times New Roman" w:hAnsi="Times New Roman"/>
          <w:i/>
          <w:iCs/>
          <w:color w:val="000000"/>
          <w:sz w:val="28"/>
          <w:szCs w:val="28"/>
          <w:lang w:val="vi-VN"/>
        </w:rPr>
        <w:t>Căn cứ Nghị định số 42/2021/NĐ-CP ngày 31 tháng 3 năm 2021 của Chính phủ quy định việc xây dựng Công an xã, thị trấn chính quy;</w:t>
      </w:r>
    </w:p>
    <w:p w14:paraId="4A507DBF" w14:textId="77777777" w:rsidR="00A714AB" w:rsidRPr="00A714AB" w:rsidRDefault="00A714AB" w:rsidP="00A714AB">
      <w:pPr>
        <w:spacing w:after="120"/>
        <w:ind w:firstLine="709"/>
        <w:jc w:val="both"/>
        <w:rPr>
          <w:rFonts w:ascii="Times New Roman" w:hAnsi="Times New Roman"/>
          <w:bCs/>
          <w:i/>
          <w:color w:val="000000"/>
          <w:sz w:val="28"/>
          <w:szCs w:val="28"/>
        </w:rPr>
      </w:pPr>
      <w:r w:rsidRPr="00A714AB">
        <w:rPr>
          <w:rFonts w:ascii="Times New Roman" w:hAnsi="Times New Roman"/>
          <w:i/>
          <w:iCs/>
          <w:color w:val="000000"/>
          <w:sz w:val="28"/>
          <w:szCs w:val="28"/>
        </w:rPr>
        <w:t>Căn cứ Nghị định số 33/2023/NĐ-CP ngày 10 tháng 6 năm 2023 của            Chính phủ Quy định về cán bộ, công chức cấp xã và người hoạt động không chuyên trách ở cấp xã, ở thôn, tổ dân phố;</w:t>
      </w:r>
    </w:p>
    <w:p w14:paraId="0CF4DF3B"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i/>
          <w:color w:val="000000"/>
          <w:spacing w:val="6"/>
          <w:sz w:val="28"/>
          <w:szCs w:val="28"/>
          <w:lang w:val="nl-NL"/>
        </w:rPr>
        <w:lastRenderedPageBreak/>
        <w:t xml:space="preserve">Xét Tờ trình số     /TTr-UBND ngày   tháng   năm 2023 của Ủy ban nhân dân tỉnh Hậu Giang về việc thông qua Nghị quyết </w:t>
      </w:r>
      <w:r w:rsidRPr="00A714AB">
        <w:rPr>
          <w:rFonts w:ascii="Times New Roman" w:hAnsi="Times New Roman"/>
          <w:i/>
          <w:color w:val="000000"/>
          <w:sz w:val="28"/>
          <w:szCs w:val="28"/>
          <w:lang w:val="vi-VN"/>
        </w:rPr>
        <w:t xml:space="preserve">quy định </w:t>
      </w:r>
      <w:r w:rsidRPr="00A714AB">
        <w:rPr>
          <w:rFonts w:ascii="Times New Roman" w:hAnsi="Times New Roman"/>
          <w:i/>
          <w:color w:val="000000"/>
          <w:sz w:val="28"/>
          <w:szCs w:val="28"/>
        </w:rPr>
        <w:t>số lượng, mức trợ cấp cho lực lượng Dân quân tự vệ ở xã, phường, thị trấn và Công an viên bán chuyên trách ở xã, thị trấn trên địa bàn tỉnh Hậu Giang</w:t>
      </w:r>
      <w:r w:rsidRPr="00A714AB">
        <w:rPr>
          <w:rFonts w:ascii="Times New Roman" w:hAnsi="Times New Roman"/>
          <w:i/>
          <w:color w:val="000000"/>
          <w:spacing w:val="6"/>
          <w:sz w:val="28"/>
          <w:szCs w:val="28"/>
          <w:lang w:val="nl-NL"/>
        </w:rPr>
        <w:t>; Báo cáo thẩm tra của Ban Pháp chế Hội đồng nhân dân tỉnh; ý kiến thảo luận của đại biểu Hội đồng nhân dân tại kỳ họp.</w:t>
      </w:r>
    </w:p>
    <w:p w14:paraId="2924A1EB" w14:textId="77777777" w:rsidR="00A714AB" w:rsidRPr="00A714AB" w:rsidRDefault="00A714AB" w:rsidP="00AA335A">
      <w:pPr>
        <w:spacing w:after="120"/>
        <w:ind w:firstLine="709"/>
        <w:jc w:val="center"/>
        <w:rPr>
          <w:rFonts w:ascii="Times New Roman" w:hAnsi="Times New Roman"/>
          <w:b/>
          <w:bCs/>
          <w:color w:val="000000"/>
          <w:spacing w:val="6"/>
          <w:sz w:val="28"/>
          <w:szCs w:val="28"/>
        </w:rPr>
      </w:pPr>
      <w:r w:rsidRPr="00A714AB">
        <w:rPr>
          <w:rFonts w:ascii="Times New Roman" w:hAnsi="Times New Roman"/>
          <w:b/>
          <w:bCs/>
          <w:color w:val="000000"/>
          <w:spacing w:val="6"/>
          <w:sz w:val="28"/>
          <w:szCs w:val="28"/>
        </w:rPr>
        <w:t>QUYẾT NGHỊ:</w:t>
      </w:r>
    </w:p>
    <w:p w14:paraId="7D6472C8"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bCs/>
          <w:color w:val="000000"/>
          <w:spacing w:val="6"/>
          <w:sz w:val="28"/>
          <w:szCs w:val="28"/>
        </w:rPr>
        <w:t xml:space="preserve">Điều 1. </w:t>
      </w:r>
      <w:r w:rsidRPr="00A714AB">
        <w:rPr>
          <w:rFonts w:ascii="Times New Roman" w:hAnsi="Times New Roman"/>
          <w:color w:val="000000"/>
          <w:sz w:val="28"/>
          <w:szCs w:val="28"/>
          <w:lang w:val="vi-VN"/>
        </w:rPr>
        <w:t>Phạm vi điều chỉnh và đối tượng áp dụng</w:t>
      </w:r>
    </w:p>
    <w:p w14:paraId="11946EA0"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lang w:val="vi-VN"/>
        </w:rPr>
        <w:t>1. Phạm vi điều chỉnh</w:t>
      </w:r>
    </w:p>
    <w:p w14:paraId="0664AF4B" w14:textId="77777777" w:rsidR="00A714AB" w:rsidRPr="00A714AB" w:rsidRDefault="00A714AB" w:rsidP="00A714AB">
      <w:pPr>
        <w:ind w:firstLine="709"/>
        <w:jc w:val="both"/>
        <w:rPr>
          <w:rFonts w:ascii="Times New Roman" w:hAnsi="Times New Roman"/>
          <w:color w:val="000000"/>
          <w:sz w:val="28"/>
          <w:szCs w:val="28"/>
        </w:rPr>
      </w:pPr>
      <w:r w:rsidRPr="00A714AB">
        <w:rPr>
          <w:rFonts w:ascii="Times New Roman" w:hAnsi="Times New Roman"/>
          <w:color w:val="000000"/>
          <w:sz w:val="28"/>
          <w:szCs w:val="28"/>
          <w:lang w:val="vi-VN"/>
        </w:rPr>
        <w:t xml:space="preserve">Nghị quyết này quy định </w:t>
      </w:r>
      <w:r w:rsidRPr="00A714AB">
        <w:rPr>
          <w:rFonts w:ascii="Times New Roman" w:hAnsi="Times New Roman"/>
          <w:color w:val="000000"/>
          <w:sz w:val="28"/>
          <w:szCs w:val="28"/>
        </w:rPr>
        <w:t>số lượng, mức trợ cấp cho lực lượng Dân quân tự vệ</w:t>
      </w:r>
      <w:r w:rsidRPr="00A714AB">
        <w:rPr>
          <w:rFonts w:ascii="Times New Roman" w:hAnsi="Times New Roman"/>
          <w:color w:val="000000"/>
          <w:sz w:val="28"/>
          <w:szCs w:val="28"/>
          <w:lang w:val="vi-VN"/>
        </w:rPr>
        <w:t xml:space="preserve"> ở xã, phường, thị trấn</w:t>
      </w:r>
      <w:r w:rsidRPr="00A714AB">
        <w:rPr>
          <w:rFonts w:ascii="Times New Roman" w:hAnsi="Times New Roman"/>
          <w:color w:val="000000"/>
          <w:sz w:val="28"/>
          <w:szCs w:val="28"/>
        </w:rPr>
        <w:t xml:space="preserve"> và Công an viên bán chuyên trách ở xã, thị trấn trên địa bàn tỉnh Hậu Giang.</w:t>
      </w:r>
    </w:p>
    <w:p w14:paraId="5FA58871"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lang w:val="vi-VN"/>
        </w:rPr>
        <w:t>2. Đối tượng áp dụng</w:t>
      </w:r>
    </w:p>
    <w:p w14:paraId="6C7039BB"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rPr>
        <w:t>a) Lực lượng Dân quân tự vệ ở xã, phường, thị trấn;</w:t>
      </w:r>
    </w:p>
    <w:p w14:paraId="28639D3E"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rPr>
        <w:t>b) Công an viên bán chuyên trách ở xã, thị trấn.</w:t>
      </w:r>
    </w:p>
    <w:p w14:paraId="109412FE"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bCs/>
          <w:color w:val="000000"/>
          <w:sz w:val="28"/>
          <w:szCs w:val="28"/>
          <w:lang w:val="vi-VN"/>
        </w:rPr>
        <w:t>Điều 2.</w:t>
      </w:r>
      <w:r w:rsidRPr="00A714AB">
        <w:rPr>
          <w:rFonts w:ascii="Times New Roman" w:hAnsi="Times New Roman"/>
          <w:color w:val="000000"/>
          <w:sz w:val="28"/>
          <w:szCs w:val="28"/>
          <w:lang w:val="vi-VN"/>
        </w:rPr>
        <w:t xml:space="preserve"> Số lượng</w:t>
      </w:r>
      <w:r w:rsidRPr="00A714AB">
        <w:rPr>
          <w:rFonts w:ascii="Times New Roman" w:hAnsi="Times New Roman"/>
          <w:color w:val="000000"/>
          <w:sz w:val="28"/>
          <w:szCs w:val="28"/>
        </w:rPr>
        <w:t>,</w:t>
      </w:r>
      <w:r w:rsidRPr="00A714AB">
        <w:rPr>
          <w:rFonts w:ascii="Times New Roman" w:hAnsi="Times New Roman"/>
          <w:color w:val="000000"/>
          <w:sz w:val="28"/>
          <w:szCs w:val="28"/>
          <w:lang w:val="vi-VN"/>
        </w:rPr>
        <w:t xml:space="preserve"> mức </w:t>
      </w:r>
      <w:r w:rsidRPr="00A714AB">
        <w:rPr>
          <w:rFonts w:ascii="Times New Roman" w:hAnsi="Times New Roman"/>
          <w:color w:val="000000"/>
          <w:sz w:val="28"/>
          <w:szCs w:val="28"/>
        </w:rPr>
        <w:t>trợ cấp cho lực lượng Dân quân tự vệ ở xã, phường, thị trấn và Công an viên bán chuyên trách ở xã, thị trấn</w:t>
      </w:r>
    </w:p>
    <w:p w14:paraId="1BA947FB"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rPr>
      </w:pPr>
      <w:r w:rsidRPr="00A714AB">
        <w:rPr>
          <w:color w:val="000000"/>
          <w:sz w:val="28"/>
          <w:szCs w:val="28"/>
          <w:lang w:val="vi-VN"/>
        </w:rPr>
        <w:t>1. Số lượng</w:t>
      </w:r>
      <w:r w:rsidRPr="00A714AB">
        <w:rPr>
          <w:color w:val="000000"/>
          <w:sz w:val="28"/>
          <w:szCs w:val="28"/>
        </w:rPr>
        <w:t>, mức trợ cấp cho lực lượng Dân quân tự vệ ở xã, phường, thị trấn</w:t>
      </w:r>
    </w:p>
    <w:p w14:paraId="483B3A61"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lang w:val="vi-VN"/>
        </w:rPr>
      </w:pPr>
      <w:r w:rsidRPr="00A714AB">
        <w:rPr>
          <w:color w:val="000000"/>
          <w:sz w:val="28"/>
          <w:szCs w:val="28"/>
        </w:rPr>
        <w:t xml:space="preserve">a) Số lượng: Mỗi xã, phường, thị trấn được bố trí lực lượng </w:t>
      </w:r>
      <w:r w:rsidRPr="00A714AB">
        <w:rPr>
          <w:color w:val="000000"/>
          <w:sz w:val="28"/>
          <w:szCs w:val="28"/>
          <w:lang w:val="vi-VN"/>
        </w:rPr>
        <w:t>Dân quân tự vệ không quá 05</w:t>
      </w:r>
      <w:r w:rsidRPr="00A714AB">
        <w:rPr>
          <w:color w:val="000000"/>
          <w:sz w:val="28"/>
          <w:szCs w:val="28"/>
        </w:rPr>
        <w:t xml:space="preserve"> (năm)</w:t>
      </w:r>
      <w:r w:rsidRPr="00A714AB">
        <w:rPr>
          <w:color w:val="000000"/>
          <w:sz w:val="28"/>
          <w:szCs w:val="28"/>
          <w:lang w:val="vi-VN"/>
        </w:rPr>
        <w:t xml:space="preserve"> người. </w:t>
      </w:r>
    </w:p>
    <w:p w14:paraId="233B7F0B"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rPr>
      </w:pPr>
      <w:r w:rsidRPr="00A714AB">
        <w:rPr>
          <w:color w:val="000000"/>
          <w:sz w:val="28"/>
          <w:szCs w:val="28"/>
        </w:rPr>
        <w:t xml:space="preserve">b) Mức trợ cấp: </w:t>
      </w:r>
    </w:p>
    <w:p w14:paraId="3C85A0BD"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lang w:val="vi-VN"/>
        </w:rPr>
      </w:pPr>
      <w:r w:rsidRPr="00A714AB">
        <w:rPr>
          <w:color w:val="000000"/>
          <w:sz w:val="28"/>
          <w:szCs w:val="28"/>
        </w:rPr>
        <w:t xml:space="preserve">- </w:t>
      </w:r>
      <w:r w:rsidRPr="00A714AB">
        <w:rPr>
          <w:color w:val="000000"/>
          <w:sz w:val="28"/>
          <w:szCs w:val="28"/>
          <w:lang w:val="vi-VN"/>
        </w:rPr>
        <w:t xml:space="preserve">Mỗi người được hưởng mức trợ cấp </w:t>
      </w:r>
      <w:r w:rsidRPr="00A714AB">
        <w:rPr>
          <w:color w:val="000000"/>
          <w:sz w:val="28"/>
          <w:szCs w:val="28"/>
        </w:rPr>
        <w:t xml:space="preserve">bằng </w:t>
      </w:r>
      <w:r w:rsidRPr="00A714AB">
        <w:rPr>
          <w:color w:val="000000"/>
          <w:sz w:val="28"/>
          <w:szCs w:val="28"/>
          <w:lang w:val="vi-VN"/>
        </w:rPr>
        <w:t xml:space="preserve">1,2 </w:t>
      </w:r>
      <w:r w:rsidRPr="00A714AB">
        <w:rPr>
          <w:color w:val="000000"/>
          <w:sz w:val="28"/>
          <w:szCs w:val="28"/>
        </w:rPr>
        <w:t xml:space="preserve">lần </w:t>
      </w:r>
      <w:r w:rsidRPr="00A714AB">
        <w:rPr>
          <w:color w:val="000000"/>
          <w:sz w:val="28"/>
          <w:szCs w:val="28"/>
          <w:lang w:val="vi-VN"/>
        </w:rPr>
        <w:t>mức </w:t>
      </w:r>
      <w:r w:rsidRPr="00A714AB">
        <w:rPr>
          <w:color w:val="000000"/>
          <w:sz w:val="28"/>
          <w:szCs w:val="28"/>
        </w:rPr>
        <w:t>l</w:t>
      </w:r>
      <w:r w:rsidRPr="00A714AB">
        <w:rPr>
          <w:color w:val="000000"/>
          <w:sz w:val="28"/>
          <w:szCs w:val="28"/>
          <w:lang w:val="vi-VN"/>
        </w:rPr>
        <w:t>ư</w:t>
      </w:r>
      <w:r w:rsidRPr="00A714AB">
        <w:rPr>
          <w:color w:val="000000"/>
          <w:sz w:val="28"/>
          <w:szCs w:val="28"/>
        </w:rPr>
        <w:t>ơn</w:t>
      </w:r>
      <w:r w:rsidRPr="00A714AB">
        <w:rPr>
          <w:color w:val="000000"/>
          <w:sz w:val="28"/>
          <w:szCs w:val="28"/>
          <w:lang w:val="vi-VN"/>
        </w:rPr>
        <w:t>g cơ sở</w:t>
      </w:r>
      <w:r w:rsidRPr="00A714AB">
        <w:rPr>
          <w:color w:val="000000"/>
          <w:sz w:val="28"/>
          <w:szCs w:val="28"/>
        </w:rPr>
        <w:t>/người/tháng</w:t>
      </w:r>
      <w:r w:rsidRPr="00A714AB">
        <w:rPr>
          <w:color w:val="000000"/>
          <w:sz w:val="28"/>
          <w:szCs w:val="28"/>
          <w:lang w:val="vi-VN"/>
        </w:rPr>
        <w:t xml:space="preserve">. </w:t>
      </w:r>
    </w:p>
    <w:p w14:paraId="6D744108"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rPr>
      </w:pPr>
      <w:r w:rsidRPr="00A714AB">
        <w:rPr>
          <w:color w:val="000000"/>
          <w:sz w:val="28"/>
          <w:szCs w:val="28"/>
        </w:rPr>
        <w:t xml:space="preserve">- Chế độ tiền ăn: Lực lượng </w:t>
      </w:r>
      <w:r w:rsidRPr="00A714AB">
        <w:rPr>
          <w:color w:val="000000"/>
          <w:sz w:val="28"/>
          <w:szCs w:val="28"/>
          <w:shd w:val="clear" w:color="auto" w:fill="FFFFFF"/>
        </w:rPr>
        <w:t xml:space="preserve">Dân quân tự vệ ở xã, phường, thị trấn được áp dụng chế độ tiền ăn theo quy định tại Nghị quyết số 02/2021/NQ-HĐND ngày 10 tháng 3 năm 2021 của Hội đồng nhân dân tỉnh Hậu Giang </w:t>
      </w:r>
      <w:r w:rsidRPr="00A714AB">
        <w:rPr>
          <w:color w:val="000000"/>
          <w:sz w:val="28"/>
          <w:szCs w:val="28"/>
        </w:rPr>
        <w:t>Phê duyệt  Đề án tổ chức lực lượng, huấn luyện, hoạt động và đảm bảo chế độ, chính sách cho lực lượng Dân quân tự vệ trên địa bàn tỉnh Hậu Giang giai đoạn 2021 - 2025; Nghị quyết số 01/2023/NQ-HĐND ngày 25 tháng 4 năm 2023 của                 Hội đồng nhân dân tỉnh Hậu Giang Sửa đổi, bổ sung Nghị quyết số </w:t>
      </w:r>
      <w:hyperlink r:id="rId17" w:tgtFrame="_blank" w:tooltip="02/2021/NQ-HĐND" w:history="1">
        <w:r w:rsidRPr="00A714AB">
          <w:rPr>
            <w:color w:val="000000"/>
            <w:sz w:val="28"/>
            <w:szCs w:val="28"/>
          </w:rPr>
          <w:t>02/2021/NQ-HĐND</w:t>
        </w:r>
      </w:hyperlink>
      <w:r w:rsidRPr="00A714AB">
        <w:rPr>
          <w:color w:val="000000"/>
          <w:sz w:val="28"/>
          <w:szCs w:val="28"/>
        </w:rPr>
        <w:t xml:space="preserve"> ngày 10 tháng 3 năm 2021 của Hội đồng nhân dân tỉnh Hậu Giang Phê duyệt Đề án tổ chức lực lượng, huấn luyện, hoạt động và đảm bảo chế độ, chính sách cho lực lượng Dân quân tự vệ trên địa bàn tỉnh Hậu Giang giai đoạn 2021 - 2025 </w:t>
      </w:r>
      <w:r w:rsidRPr="00A714AB">
        <w:rPr>
          <w:i/>
          <w:color w:val="000000"/>
          <w:sz w:val="28"/>
          <w:szCs w:val="28"/>
          <w:lang w:val="vi-VN"/>
        </w:rPr>
        <w:t>(trường hợp chế độ tiền ăn có thay đổi thì áp dụng theo quy định mới hiện hành)</w:t>
      </w:r>
      <w:r w:rsidRPr="00A714AB">
        <w:rPr>
          <w:color w:val="000000"/>
          <w:sz w:val="28"/>
          <w:szCs w:val="28"/>
          <w:lang w:val="vi-VN"/>
        </w:rPr>
        <w:t>.</w:t>
      </w:r>
      <w:r w:rsidRPr="00A714AB">
        <w:rPr>
          <w:color w:val="000000"/>
          <w:sz w:val="28"/>
          <w:szCs w:val="28"/>
        </w:rPr>
        <w:t xml:space="preserve"> </w:t>
      </w:r>
      <w:r w:rsidRPr="00A714AB">
        <w:rPr>
          <w:color w:val="000000"/>
          <w:sz w:val="28"/>
          <w:szCs w:val="28"/>
          <w:shd w:val="clear" w:color="auto" w:fill="FFFFFF"/>
        </w:rPr>
        <w:t xml:space="preserve">  </w:t>
      </w:r>
    </w:p>
    <w:p w14:paraId="1FEFCFF6"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rPr>
      </w:pPr>
      <w:r w:rsidRPr="00A714AB">
        <w:rPr>
          <w:color w:val="000000"/>
          <w:sz w:val="28"/>
          <w:szCs w:val="28"/>
        </w:rPr>
        <w:t>2.</w:t>
      </w:r>
      <w:r w:rsidRPr="00A714AB">
        <w:rPr>
          <w:color w:val="000000"/>
          <w:sz w:val="28"/>
          <w:szCs w:val="28"/>
          <w:lang w:val="vi-VN"/>
        </w:rPr>
        <w:t xml:space="preserve"> Số lượng</w:t>
      </w:r>
      <w:r w:rsidRPr="00A714AB">
        <w:rPr>
          <w:color w:val="000000"/>
          <w:sz w:val="28"/>
          <w:szCs w:val="28"/>
        </w:rPr>
        <w:t>, mức trợ cấp cho lực lượng Công an viên bán chuyên trách ở xã, thị trấn</w:t>
      </w:r>
    </w:p>
    <w:p w14:paraId="4E09D42D" w14:textId="77777777" w:rsidR="00A714AB" w:rsidRPr="00A714AB" w:rsidRDefault="00A714AB" w:rsidP="00A714AB">
      <w:pPr>
        <w:pStyle w:val="NormalWeb"/>
        <w:shd w:val="clear" w:color="auto" w:fill="FFFFFF"/>
        <w:spacing w:before="120" w:beforeAutospacing="0" w:after="120" w:line="264" w:lineRule="auto"/>
        <w:ind w:firstLine="709"/>
        <w:jc w:val="both"/>
        <w:rPr>
          <w:color w:val="000000"/>
          <w:sz w:val="28"/>
          <w:szCs w:val="28"/>
        </w:rPr>
      </w:pPr>
      <w:r w:rsidRPr="00A714AB">
        <w:rPr>
          <w:color w:val="000000"/>
          <w:sz w:val="28"/>
          <w:szCs w:val="28"/>
          <w:lang w:val="vi-VN"/>
        </w:rPr>
        <w:lastRenderedPageBreak/>
        <w:t>a</w:t>
      </w:r>
      <w:r w:rsidRPr="00A714AB">
        <w:rPr>
          <w:color w:val="000000"/>
          <w:sz w:val="28"/>
          <w:szCs w:val="28"/>
        </w:rPr>
        <w:t xml:space="preserve">) Số lượng: Mỗi ấp được bố trí 01 Công an viên bán chuyên trách ở xã, thị trấn </w:t>
      </w:r>
      <w:r w:rsidRPr="00A714AB">
        <w:rPr>
          <w:color w:val="000000"/>
          <w:sz w:val="28"/>
          <w:szCs w:val="28"/>
          <w:lang w:val="vi-VN"/>
        </w:rPr>
        <w:t xml:space="preserve">làm nhiệm vụ đảm bảo an ninh, trật tự. </w:t>
      </w:r>
    </w:p>
    <w:p w14:paraId="6A1DAAF2"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lang w:val="vi-VN"/>
        </w:rPr>
      </w:pPr>
      <w:r w:rsidRPr="00A714AB">
        <w:rPr>
          <w:color w:val="000000"/>
          <w:sz w:val="28"/>
          <w:szCs w:val="28"/>
        </w:rPr>
        <w:t>b) Mức trợ cấp:</w:t>
      </w:r>
      <w:r w:rsidRPr="00A714AB">
        <w:rPr>
          <w:color w:val="000000"/>
          <w:sz w:val="28"/>
          <w:szCs w:val="28"/>
          <w:lang w:val="vi-VN"/>
        </w:rPr>
        <w:t xml:space="preserve"> </w:t>
      </w:r>
    </w:p>
    <w:p w14:paraId="0F33F5A3" w14:textId="77777777" w:rsidR="00A714AB" w:rsidRPr="00A714AB" w:rsidRDefault="00A714AB" w:rsidP="00A714AB">
      <w:pPr>
        <w:pStyle w:val="NormalWeb"/>
        <w:shd w:val="clear" w:color="auto" w:fill="FFFFFF"/>
        <w:spacing w:before="0" w:beforeAutospacing="0" w:after="120"/>
        <w:ind w:firstLine="709"/>
        <w:jc w:val="both"/>
        <w:rPr>
          <w:color w:val="000000"/>
          <w:sz w:val="28"/>
          <w:szCs w:val="28"/>
          <w:lang w:val="vi-VN"/>
        </w:rPr>
      </w:pPr>
      <w:r w:rsidRPr="00A714AB">
        <w:rPr>
          <w:color w:val="000000"/>
          <w:sz w:val="28"/>
          <w:szCs w:val="28"/>
        </w:rPr>
        <w:t xml:space="preserve">- </w:t>
      </w:r>
      <w:r w:rsidRPr="00A714AB">
        <w:rPr>
          <w:color w:val="000000"/>
          <w:sz w:val="28"/>
          <w:szCs w:val="28"/>
          <w:lang w:val="vi-VN"/>
        </w:rPr>
        <w:t xml:space="preserve">Mỗi người được hưởng mức trợ cấp </w:t>
      </w:r>
      <w:r w:rsidRPr="00A714AB">
        <w:rPr>
          <w:color w:val="000000"/>
          <w:sz w:val="28"/>
          <w:szCs w:val="28"/>
        </w:rPr>
        <w:t xml:space="preserve">bằng </w:t>
      </w:r>
      <w:r w:rsidRPr="00A714AB">
        <w:rPr>
          <w:color w:val="000000"/>
          <w:sz w:val="28"/>
          <w:szCs w:val="28"/>
          <w:lang w:val="vi-VN"/>
        </w:rPr>
        <w:t>1,0 lần mức </w:t>
      </w:r>
      <w:r w:rsidRPr="00A714AB">
        <w:rPr>
          <w:color w:val="000000"/>
          <w:sz w:val="28"/>
          <w:szCs w:val="28"/>
        </w:rPr>
        <w:t>l</w:t>
      </w:r>
      <w:r w:rsidRPr="00A714AB">
        <w:rPr>
          <w:color w:val="000000"/>
          <w:sz w:val="28"/>
          <w:szCs w:val="28"/>
          <w:lang w:val="vi-VN"/>
        </w:rPr>
        <w:t>ư</w:t>
      </w:r>
      <w:r w:rsidRPr="00A714AB">
        <w:rPr>
          <w:color w:val="000000"/>
          <w:sz w:val="28"/>
          <w:szCs w:val="28"/>
        </w:rPr>
        <w:t>ơn</w:t>
      </w:r>
      <w:r w:rsidRPr="00A714AB">
        <w:rPr>
          <w:color w:val="000000"/>
          <w:sz w:val="28"/>
          <w:szCs w:val="28"/>
          <w:lang w:val="vi-VN"/>
        </w:rPr>
        <w:t>g cơ sở</w:t>
      </w:r>
      <w:r w:rsidRPr="00A714AB">
        <w:rPr>
          <w:color w:val="000000"/>
          <w:sz w:val="28"/>
          <w:szCs w:val="28"/>
        </w:rPr>
        <w:t>/người/tháng.</w:t>
      </w:r>
    </w:p>
    <w:p w14:paraId="57631B05" w14:textId="77777777" w:rsidR="00A714AB" w:rsidRPr="00A714AB" w:rsidRDefault="00A714AB" w:rsidP="00A714AB">
      <w:pPr>
        <w:spacing w:after="120" w:line="380" w:lineRule="exact"/>
        <w:ind w:firstLine="709"/>
        <w:jc w:val="both"/>
        <w:rPr>
          <w:rFonts w:ascii="Times New Roman" w:hAnsi="Times New Roman"/>
          <w:color w:val="000000"/>
          <w:sz w:val="28"/>
          <w:szCs w:val="28"/>
          <w:lang w:val="vi-VN"/>
        </w:rPr>
      </w:pPr>
      <w:r w:rsidRPr="00A714AB">
        <w:rPr>
          <w:rFonts w:ascii="Times New Roman" w:hAnsi="Times New Roman"/>
          <w:color w:val="000000"/>
          <w:sz w:val="28"/>
          <w:szCs w:val="28"/>
        </w:rPr>
        <w:t xml:space="preserve">- </w:t>
      </w:r>
      <w:r w:rsidRPr="00A714AB">
        <w:rPr>
          <w:rFonts w:ascii="Times New Roman" w:hAnsi="Times New Roman"/>
          <w:color w:val="000000"/>
          <w:sz w:val="28"/>
          <w:szCs w:val="28"/>
          <w:lang w:val="vi-VN"/>
        </w:rPr>
        <w:t>Chế độ tiền ăn: Công an viên bán chuyên trách</w:t>
      </w:r>
      <w:r w:rsidRPr="00A714AB">
        <w:rPr>
          <w:rFonts w:ascii="Times New Roman" w:hAnsi="Times New Roman"/>
          <w:color w:val="000000"/>
          <w:sz w:val="28"/>
          <w:szCs w:val="28"/>
        </w:rPr>
        <w:t xml:space="preserve"> ở xã, thị trấn</w:t>
      </w:r>
      <w:r w:rsidRPr="00A714AB">
        <w:rPr>
          <w:rFonts w:ascii="Times New Roman" w:hAnsi="Times New Roman"/>
          <w:color w:val="000000"/>
          <w:sz w:val="28"/>
          <w:szCs w:val="28"/>
          <w:lang w:val="vi-VN"/>
        </w:rPr>
        <w:t xml:space="preserve"> </w:t>
      </w:r>
      <w:r w:rsidRPr="00A714AB">
        <w:rPr>
          <w:rFonts w:ascii="Times New Roman" w:hAnsi="Times New Roman"/>
          <w:color w:val="000000"/>
          <w:sz w:val="28"/>
          <w:szCs w:val="28"/>
        </w:rPr>
        <w:t xml:space="preserve">luân phiên thường trực </w:t>
      </w:r>
      <w:r w:rsidRPr="00A714AB">
        <w:rPr>
          <w:rFonts w:ascii="Times New Roman" w:hAnsi="Times New Roman"/>
          <w:color w:val="000000"/>
          <w:sz w:val="28"/>
          <w:szCs w:val="28"/>
          <w:lang w:val="vi-VN"/>
        </w:rPr>
        <w:t>đảm bảo an ninh, trật tự tại trụ sở làm việc của Công an xã</w:t>
      </w:r>
      <w:r w:rsidRPr="00A714AB">
        <w:rPr>
          <w:rFonts w:ascii="Times New Roman" w:hAnsi="Times New Roman"/>
          <w:color w:val="000000"/>
          <w:sz w:val="28"/>
          <w:szCs w:val="28"/>
        </w:rPr>
        <w:t xml:space="preserve">, thị trấn (không quá 03 người) </w:t>
      </w:r>
      <w:r w:rsidRPr="00A714AB">
        <w:rPr>
          <w:rFonts w:ascii="Times New Roman" w:hAnsi="Times New Roman"/>
          <w:color w:val="000000"/>
          <w:sz w:val="28"/>
          <w:szCs w:val="28"/>
          <w:lang w:val="vi-VN"/>
        </w:rPr>
        <w:t xml:space="preserve">được áp dụng chế độ tiền ăn theo quy định tại Nghị quyết số 18/2018/NQ-HĐND ngày 07 tháng 12 năm 2018 của Hội đồng nhân dân tỉnh Hậu Giang quy định một số nội dung, mức chi chế độ hành chính sự nghiệp trên địa bàn tỉnh Hậu Giang </w:t>
      </w:r>
      <w:r w:rsidRPr="00A714AB">
        <w:rPr>
          <w:rFonts w:ascii="Times New Roman" w:hAnsi="Times New Roman"/>
          <w:i/>
          <w:color w:val="000000"/>
          <w:sz w:val="28"/>
          <w:szCs w:val="28"/>
          <w:lang w:val="vi-VN"/>
        </w:rPr>
        <w:t>(trường hợp chế độ tiền ăn có thay đổi thì áp dụng theo quy định mới hiện hành)</w:t>
      </w:r>
      <w:r w:rsidRPr="00A714AB">
        <w:rPr>
          <w:rFonts w:ascii="Times New Roman" w:hAnsi="Times New Roman"/>
          <w:color w:val="000000"/>
          <w:sz w:val="28"/>
          <w:szCs w:val="28"/>
          <w:lang w:val="vi-VN"/>
        </w:rPr>
        <w:t>.</w:t>
      </w:r>
    </w:p>
    <w:p w14:paraId="1010807C"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color w:val="000000"/>
          <w:sz w:val="28"/>
          <w:szCs w:val="28"/>
        </w:rPr>
        <w:t>Điều 3.</w:t>
      </w:r>
      <w:r w:rsidRPr="00A714AB">
        <w:rPr>
          <w:rFonts w:ascii="Times New Roman" w:hAnsi="Times New Roman"/>
          <w:color w:val="000000"/>
          <w:sz w:val="28"/>
          <w:szCs w:val="28"/>
        </w:rPr>
        <w:t xml:space="preserve"> Quy định chế độ bảo hiểm y tế</w:t>
      </w:r>
    </w:p>
    <w:p w14:paraId="641DDD93" w14:textId="77777777" w:rsidR="00A714AB" w:rsidRPr="00A714AB" w:rsidRDefault="00A714AB" w:rsidP="00A714AB">
      <w:pPr>
        <w:spacing w:after="120"/>
        <w:ind w:firstLine="709"/>
        <w:jc w:val="both"/>
        <w:rPr>
          <w:rFonts w:ascii="Times New Roman" w:hAnsi="Times New Roman"/>
          <w:color w:val="000000"/>
          <w:sz w:val="28"/>
          <w:szCs w:val="28"/>
          <w:lang w:val="vi-VN"/>
        </w:rPr>
      </w:pPr>
      <w:r w:rsidRPr="00A714AB">
        <w:rPr>
          <w:rFonts w:ascii="Times New Roman" w:hAnsi="Times New Roman"/>
          <w:color w:val="000000"/>
          <w:sz w:val="28"/>
          <w:szCs w:val="28"/>
          <w:lang w:val="vi-VN"/>
        </w:rPr>
        <w:t>Lực lượng Dân quân tự vệ</w:t>
      </w:r>
      <w:r w:rsidRPr="00A714AB">
        <w:rPr>
          <w:rFonts w:ascii="Times New Roman" w:hAnsi="Times New Roman"/>
          <w:color w:val="000000"/>
          <w:sz w:val="28"/>
          <w:szCs w:val="28"/>
        </w:rPr>
        <w:t xml:space="preserve"> ở xã, phường, thị trấn</w:t>
      </w:r>
      <w:r w:rsidRPr="00A714AB">
        <w:rPr>
          <w:rFonts w:ascii="Times New Roman" w:hAnsi="Times New Roman"/>
          <w:color w:val="000000"/>
          <w:sz w:val="28"/>
          <w:szCs w:val="28"/>
          <w:lang w:val="vi-VN"/>
        </w:rPr>
        <w:t xml:space="preserve">, Công an viên </w:t>
      </w:r>
      <w:r w:rsidRPr="00A714AB">
        <w:rPr>
          <w:rFonts w:ascii="Times New Roman" w:hAnsi="Times New Roman"/>
          <w:color w:val="000000"/>
          <w:sz w:val="28"/>
          <w:szCs w:val="28"/>
        </w:rPr>
        <w:t xml:space="preserve">bán chuyên trách </w:t>
      </w:r>
      <w:r w:rsidRPr="00A714AB">
        <w:rPr>
          <w:rFonts w:ascii="Times New Roman" w:hAnsi="Times New Roman"/>
          <w:color w:val="000000"/>
          <w:sz w:val="28"/>
          <w:szCs w:val="28"/>
          <w:lang w:val="vi-VN"/>
        </w:rPr>
        <w:t>ở xã</w:t>
      </w:r>
      <w:r w:rsidRPr="00A714AB">
        <w:rPr>
          <w:rFonts w:ascii="Times New Roman" w:hAnsi="Times New Roman"/>
          <w:color w:val="000000"/>
          <w:sz w:val="28"/>
          <w:szCs w:val="28"/>
        </w:rPr>
        <w:t>, thị trấn</w:t>
      </w:r>
      <w:r w:rsidRPr="00A714AB">
        <w:rPr>
          <w:rFonts w:ascii="Times New Roman" w:hAnsi="Times New Roman"/>
          <w:color w:val="000000"/>
          <w:sz w:val="28"/>
          <w:szCs w:val="28"/>
          <w:lang w:val="vi-VN"/>
        </w:rPr>
        <w:t xml:space="preserve"> là đối tượng được hỗ trợ tham gia bảo hiểm y tế</w:t>
      </w:r>
      <w:r w:rsidRPr="00A714AB">
        <w:rPr>
          <w:rFonts w:ascii="Times New Roman" w:hAnsi="Times New Roman"/>
          <w:color w:val="000000"/>
          <w:sz w:val="28"/>
          <w:szCs w:val="28"/>
        </w:rPr>
        <w:t xml:space="preserve"> theo quy định hiện hành</w:t>
      </w:r>
      <w:r w:rsidRPr="00A714AB">
        <w:rPr>
          <w:rFonts w:ascii="Times New Roman" w:hAnsi="Times New Roman"/>
          <w:color w:val="000000"/>
          <w:sz w:val="28"/>
          <w:szCs w:val="28"/>
          <w:lang w:val="vi-VN"/>
        </w:rPr>
        <w:t>.</w:t>
      </w:r>
    </w:p>
    <w:p w14:paraId="68CA4A02"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color w:val="000000"/>
          <w:sz w:val="28"/>
          <w:szCs w:val="28"/>
        </w:rPr>
        <w:t>Điều 4.</w:t>
      </w:r>
      <w:r w:rsidRPr="00A714AB">
        <w:rPr>
          <w:rFonts w:ascii="Times New Roman" w:hAnsi="Times New Roman"/>
          <w:color w:val="000000"/>
          <w:sz w:val="28"/>
          <w:szCs w:val="28"/>
        </w:rPr>
        <w:t xml:space="preserve"> Quy định chế độ hỗ trợ trợ cấp thôi việc, nghỉ việc</w:t>
      </w:r>
    </w:p>
    <w:p w14:paraId="3386275D" w14:textId="77777777" w:rsidR="00A714AB" w:rsidRPr="00A714AB" w:rsidRDefault="00A714AB" w:rsidP="00A714AB">
      <w:pPr>
        <w:spacing w:after="120"/>
        <w:ind w:firstLine="709"/>
        <w:jc w:val="both"/>
        <w:rPr>
          <w:rFonts w:ascii="Times New Roman" w:hAnsi="Times New Roman"/>
          <w:color w:val="000000"/>
          <w:sz w:val="28"/>
          <w:szCs w:val="28"/>
          <w:lang w:val="vi-VN"/>
        </w:rPr>
      </w:pPr>
      <w:r w:rsidRPr="00A714AB">
        <w:rPr>
          <w:rFonts w:ascii="Times New Roman" w:hAnsi="Times New Roman"/>
          <w:color w:val="000000"/>
          <w:sz w:val="28"/>
          <w:szCs w:val="28"/>
          <w:lang w:val="vi-VN"/>
        </w:rPr>
        <w:t>Lực </w:t>
      </w:r>
      <w:r w:rsidRPr="00A714AB">
        <w:rPr>
          <w:rFonts w:ascii="Times New Roman" w:hAnsi="Times New Roman"/>
          <w:color w:val="000000"/>
          <w:sz w:val="28"/>
          <w:szCs w:val="28"/>
        </w:rPr>
        <w:t>l</w:t>
      </w:r>
      <w:r w:rsidRPr="00A714AB">
        <w:rPr>
          <w:rFonts w:ascii="Times New Roman" w:hAnsi="Times New Roman"/>
          <w:color w:val="000000"/>
          <w:sz w:val="28"/>
          <w:szCs w:val="28"/>
          <w:lang w:val="vi-VN"/>
        </w:rPr>
        <w:t>ượn</w:t>
      </w:r>
      <w:r w:rsidRPr="00A714AB">
        <w:rPr>
          <w:rFonts w:ascii="Times New Roman" w:hAnsi="Times New Roman"/>
          <w:color w:val="000000"/>
          <w:sz w:val="28"/>
          <w:szCs w:val="28"/>
        </w:rPr>
        <w:t>g </w:t>
      </w:r>
      <w:r w:rsidRPr="00A714AB">
        <w:rPr>
          <w:rFonts w:ascii="Times New Roman" w:hAnsi="Times New Roman"/>
          <w:color w:val="000000"/>
          <w:sz w:val="28"/>
          <w:szCs w:val="28"/>
          <w:lang w:val="vi-VN"/>
        </w:rPr>
        <w:t>Dân quân tự vệ</w:t>
      </w:r>
      <w:r w:rsidRPr="00A714AB">
        <w:rPr>
          <w:rFonts w:ascii="Times New Roman" w:hAnsi="Times New Roman"/>
          <w:color w:val="000000"/>
          <w:sz w:val="28"/>
          <w:szCs w:val="28"/>
        </w:rPr>
        <w:t xml:space="preserve"> ở xã, phường, thị trấn</w:t>
      </w:r>
      <w:r w:rsidRPr="00A714AB">
        <w:rPr>
          <w:rFonts w:ascii="Times New Roman" w:hAnsi="Times New Roman"/>
          <w:color w:val="000000"/>
          <w:sz w:val="28"/>
          <w:szCs w:val="28"/>
          <w:lang w:val="vi-VN"/>
        </w:rPr>
        <w:t xml:space="preserve"> dôi dư, không b</w:t>
      </w:r>
      <w:r w:rsidRPr="00A714AB">
        <w:rPr>
          <w:rFonts w:ascii="Times New Roman" w:hAnsi="Times New Roman"/>
          <w:color w:val="000000"/>
          <w:sz w:val="28"/>
          <w:szCs w:val="28"/>
        </w:rPr>
        <w:t>ố </w:t>
      </w:r>
      <w:r w:rsidRPr="00A714AB">
        <w:rPr>
          <w:rFonts w:ascii="Times New Roman" w:hAnsi="Times New Roman"/>
          <w:color w:val="000000"/>
          <w:sz w:val="28"/>
          <w:szCs w:val="28"/>
          <w:lang w:val="vi-VN"/>
        </w:rPr>
        <w:t>trí được công tác khác do s</w:t>
      </w:r>
      <w:r w:rsidRPr="00A714AB">
        <w:rPr>
          <w:rFonts w:ascii="Times New Roman" w:hAnsi="Times New Roman"/>
          <w:color w:val="000000"/>
          <w:sz w:val="28"/>
          <w:szCs w:val="28"/>
        </w:rPr>
        <w:t>ắ</w:t>
      </w:r>
      <w:r w:rsidRPr="00A714AB">
        <w:rPr>
          <w:rFonts w:ascii="Times New Roman" w:hAnsi="Times New Roman"/>
          <w:color w:val="000000"/>
          <w:sz w:val="28"/>
          <w:szCs w:val="28"/>
          <w:lang w:val="vi-VN"/>
        </w:rPr>
        <w:t>p xếp đơn vị hành chính cấp xã th</w:t>
      </w:r>
      <w:r w:rsidRPr="00A714AB">
        <w:rPr>
          <w:rFonts w:ascii="Times New Roman" w:hAnsi="Times New Roman"/>
          <w:color w:val="000000"/>
          <w:sz w:val="28"/>
          <w:szCs w:val="28"/>
        </w:rPr>
        <w:t>ì </w:t>
      </w:r>
      <w:r w:rsidRPr="00A714AB">
        <w:rPr>
          <w:rFonts w:ascii="Times New Roman" w:hAnsi="Times New Roman"/>
          <w:color w:val="000000"/>
          <w:sz w:val="28"/>
          <w:szCs w:val="28"/>
          <w:lang w:val="vi-VN"/>
        </w:rPr>
        <w:t>được hỗ trợ m</w:t>
      </w:r>
      <w:r w:rsidRPr="00A714AB">
        <w:rPr>
          <w:rFonts w:ascii="Times New Roman" w:hAnsi="Times New Roman"/>
          <w:color w:val="000000"/>
          <w:sz w:val="28"/>
          <w:szCs w:val="28"/>
        </w:rPr>
        <w:t>ỗ</w:t>
      </w:r>
      <w:r w:rsidRPr="00A714AB">
        <w:rPr>
          <w:rFonts w:ascii="Times New Roman" w:hAnsi="Times New Roman"/>
          <w:color w:val="000000"/>
          <w:sz w:val="28"/>
          <w:szCs w:val="28"/>
          <w:lang w:val="vi-VN"/>
        </w:rPr>
        <w:t>i năm công tác bằng một thán</w:t>
      </w:r>
      <w:r w:rsidRPr="00A714AB">
        <w:rPr>
          <w:rFonts w:ascii="Times New Roman" w:hAnsi="Times New Roman"/>
          <w:color w:val="000000"/>
          <w:sz w:val="28"/>
          <w:szCs w:val="28"/>
        </w:rPr>
        <w:t>g </w:t>
      </w:r>
      <w:r w:rsidRPr="00A714AB">
        <w:rPr>
          <w:rFonts w:ascii="Times New Roman" w:hAnsi="Times New Roman"/>
          <w:color w:val="000000"/>
          <w:sz w:val="28"/>
          <w:szCs w:val="28"/>
          <w:lang w:val="vi-VN"/>
        </w:rPr>
        <w:t>trợ cấp hiện hư</w:t>
      </w:r>
      <w:r w:rsidRPr="00A714AB">
        <w:rPr>
          <w:rFonts w:ascii="Times New Roman" w:hAnsi="Times New Roman"/>
          <w:color w:val="000000"/>
          <w:sz w:val="28"/>
          <w:szCs w:val="28"/>
        </w:rPr>
        <w:t>ở</w:t>
      </w:r>
      <w:r w:rsidRPr="00A714AB">
        <w:rPr>
          <w:rFonts w:ascii="Times New Roman" w:hAnsi="Times New Roman"/>
          <w:color w:val="000000"/>
          <w:sz w:val="28"/>
          <w:szCs w:val="28"/>
          <w:lang w:val="vi-VN"/>
        </w:rPr>
        <w:t>ng, cộng trợ cấp kiêm nhiệm (nếu có) nhưng t</w:t>
      </w:r>
      <w:r w:rsidRPr="00A714AB">
        <w:rPr>
          <w:rFonts w:ascii="Times New Roman" w:hAnsi="Times New Roman"/>
          <w:color w:val="000000"/>
          <w:sz w:val="28"/>
          <w:szCs w:val="28"/>
        </w:rPr>
        <w:t>ổ</w:t>
      </w:r>
      <w:r w:rsidRPr="00A714AB">
        <w:rPr>
          <w:rFonts w:ascii="Times New Roman" w:hAnsi="Times New Roman"/>
          <w:color w:val="000000"/>
          <w:sz w:val="28"/>
          <w:szCs w:val="28"/>
          <w:lang w:val="vi-VN"/>
        </w:rPr>
        <w:t>ng mức hỗ trợ không vượt quá 05 năm.</w:t>
      </w:r>
      <w:r w:rsidRPr="00A714AB">
        <w:rPr>
          <w:rFonts w:ascii="Times New Roman" w:hAnsi="Times New Roman"/>
          <w:color w:val="000000"/>
          <w:sz w:val="28"/>
          <w:szCs w:val="28"/>
        </w:rPr>
        <w:t xml:space="preserve"> Riêng đối với C</w:t>
      </w:r>
      <w:r w:rsidRPr="00A714AB">
        <w:rPr>
          <w:rFonts w:ascii="Times New Roman" w:hAnsi="Times New Roman"/>
          <w:color w:val="000000"/>
          <w:sz w:val="28"/>
          <w:szCs w:val="28"/>
          <w:lang w:val="vi-VN"/>
        </w:rPr>
        <w:t xml:space="preserve">ông an viên bán chuyên trách </w:t>
      </w:r>
      <w:r w:rsidRPr="00A714AB">
        <w:rPr>
          <w:rFonts w:ascii="Times New Roman" w:hAnsi="Times New Roman"/>
          <w:color w:val="000000"/>
          <w:sz w:val="28"/>
          <w:szCs w:val="28"/>
        </w:rPr>
        <w:t xml:space="preserve">ở xã, thị trấn </w:t>
      </w:r>
      <w:r w:rsidRPr="00A714AB">
        <w:rPr>
          <w:rFonts w:ascii="Times New Roman" w:hAnsi="Times New Roman"/>
          <w:color w:val="000000"/>
          <w:sz w:val="28"/>
          <w:szCs w:val="28"/>
          <w:lang w:val="vi-VN"/>
        </w:rPr>
        <w:t>được hưởng chính sách thôi việc theo quy định tại khoản 4 Điều 7 Nghị định số 73/2009/NĐ-CP ngày 07 tháng 9 năm 2009 của Chính phủ quy định chi tiết thi hành một số điều của Pháp lệnh Công an xã</w:t>
      </w:r>
      <w:r w:rsidRPr="00A714AB">
        <w:rPr>
          <w:rFonts w:ascii="Times New Roman" w:hAnsi="Times New Roman"/>
          <w:color w:val="000000"/>
          <w:sz w:val="28"/>
          <w:szCs w:val="28"/>
        </w:rPr>
        <w:t xml:space="preserve"> và theo quy định hiện hành</w:t>
      </w:r>
      <w:r w:rsidRPr="00A714AB">
        <w:rPr>
          <w:rFonts w:ascii="Times New Roman" w:hAnsi="Times New Roman"/>
          <w:color w:val="000000"/>
          <w:sz w:val="28"/>
          <w:szCs w:val="28"/>
          <w:lang w:val="vi-VN"/>
        </w:rPr>
        <w:t>.</w:t>
      </w:r>
    </w:p>
    <w:p w14:paraId="3CA0DF32"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bCs/>
          <w:color w:val="000000"/>
          <w:sz w:val="28"/>
          <w:szCs w:val="28"/>
          <w:lang w:val="vi-VN"/>
        </w:rPr>
        <w:t>Điều 5.</w:t>
      </w:r>
      <w:r w:rsidRPr="00A714AB">
        <w:rPr>
          <w:rFonts w:ascii="Times New Roman" w:hAnsi="Times New Roman"/>
          <w:color w:val="000000"/>
          <w:sz w:val="28"/>
          <w:szCs w:val="28"/>
          <w:lang w:val="vi-VN"/>
        </w:rPr>
        <w:t xml:space="preserve"> </w:t>
      </w:r>
      <w:r w:rsidRPr="00A714AB">
        <w:rPr>
          <w:rFonts w:ascii="Times New Roman" w:hAnsi="Times New Roman"/>
          <w:color w:val="000000"/>
          <w:sz w:val="28"/>
          <w:szCs w:val="28"/>
        </w:rPr>
        <w:t>Nguồn kinh phí thực hiện</w:t>
      </w:r>
    </w:p>
    <w:p w14:paraId="029F54CA"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lang w:val="vi-VN"/>
        </w:rPr>
        <w:t>Nguồn kinh phí thực hiện do ngân sách nhà nước đảm bảo theo phân cấp.</w:t>
      </w:r>
    </w:p>
    <w:p w14:paraId="358471C5"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color w:val="000000"/>
          <w:sz w:val="28"/>
          <w:szCs w:val="28"/>
        </w:rPr>
        <w:t>Điều 6.</w:t>
      </w:r>
      <w:r w:rsidRPr="00A714AB">
        <w:rPr>
          <w:rFonts w:ascii="Times New Roman" w:hAnsi="Times New Roman"/>
          <w:color w:val="000000"/>
          <w:sz w:val="28"/>
          <w:szCs w:val="28"/>
        </w:rPr>
        <w:t xml:space="preserve"> Quy định điều khoản chuyển tiếp</w:t>
      </w:r>
    </w:p>
    <w:p w14:paraId="350D68BD"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rPr>
        <w:t>Nghị quyết này thay thế Nghị quyết số 28/2019/NQ-HĐND ngày 06 tháng 12 năm 2019 của Hội đồng nhân dân tỉnh Hậu Giang quy định số lượng và mức trợ cấp cho lực lượng Dân quân tự vệ, Công an viên ở xã, phường, thị trấn và mức bồi dưỡng cho các tổ chức đoàn thể ở ấp, khu vực.</w:t>
      </w:r>
    </w:p>
    <w:p w14:paraId="5E77E0CB"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b/>
          <w:bCs/>
          <w:color w:val="000000"/>
          <w:sz w:val="28"/>
          <w:szCs w:val="28"/>
          <w:lang w:val="vi-VN"/>
        </w:rPr>
        <w:t>Điều 7.</w:t>
      </w:r>
      <w:r w:rsidRPr="00A714AB">
        <w:rPr>
          <w:rFonts w:ascii="Times New Roman" w:hAnsi="Times New Roman"/>
          <w:color w:val="000000"/>
          <w:sz w:val="28"/>
          <w:szCs w:val="28"/>
          <w:lang w:val="vi-VN"/>
        </w:rPr>
        <w:t xml:space="preserve"> </w:t>
      </w:r>
      <w:r w:rsidRPr="00A714AB">
        <w:rPr>
          <w:rFonts w:ascii="Times New Roman" w:hAnsi="Times New Roman"/>
          <w:bCs/>
          <w:color w:val="000000"/>
          <w:sz w:val="28"/>
          <w:szCs w:val="28"/>
        </w:rPr>
        <w:t>Tổ chức thực hiện</w:t>
      </w:r>
    </w:p>
    <w:p w14:paraId="37F7A62F" w14:textId="77777777" w:rsidR="00A714AB" w:rsidRPr="00A714AB" w:rsidRDefault="00A714AB" w:rsidP="00A714AB">
      <w:pPr>
        <w:spacing w:after="120"/>
        <w:ind w:firstLine="709"/>
        <w:jc w:val="both"/>
        <w:rPr>
          <w:rFonts w:ascii="Times New Roman" w:hAnsi="Times New Roman"/>
          <w:color w:val="000000"/>
          <w:sz w:val="28"/>
          <w:szCs w:val="28"/>
        </w:rPr>
      </w:pPr>
      <w:r w:rsidRPr="00A714AB">
        <w:rPr>
          <w:rFonts w:ascii="Times New Roman" w:hAnsi="Times New Roman"/>
          <w:color w:val="000000"/>
          <w:sz w:val="28"/>
          <w:szCs w:val="28"/>
          <w:lang w:val="vi-VN"/>
        </w:rPr>
        <w:t xml:space="preserve">1. </w:t>
      </w:r>
      <w:r w:rsidRPr="00A714AB">
        <w:rPr>
          <w:rFonts w:ascii="Times New Roman" w:hAnsi="Times New Roman"/>
          <w:color w:val="000000"/>
          <w:sz w:val="28"/>
          <w:szCs w:val="28"/>
        </w:rPr>
        <w:t xml:space="preserve">Hội đồng nhân dân giao </w:t>
      </w:r>
      <w:r w:rsidRPr="00A714AB">
        <w:rPr>
          <w:rFonts w:ascii="Times New Roman" w:hAnsi="Times New Roman"/>
          <w:color w:val="000000"/>
          <w:sz w:val="28"/>
          <w:szCs w:val="28"/>
          <w:lang w:val="vi-VN"/>
        </w:rPr>
        <w:t>Ủy ban nhân dân tỉnh tổ chức triển khai thực hiện Nghị quyết</w:t>
      </w:r>
      <w:r w:rsidRPr="00A714AB">
        <w:rPr>
          <w:rFonts w:ascii="Times New Roman" w:hAnsi="Times New Roman"/>
          <w:color w:val="000000"/>
          <w:sz w:val="28"/>
          <w:szCs w:val="28"/>
        </w:rPr>
        <w:t xml:space="preserve"> theo quy định</w:t>
      </w:r>
      <w:r w:rsidRPr="00A714AB">
        <w:rPr>
          <w:rFonts w:ascii="Times New Roman" w:hAnsi="Times New Roman"/>
          <w:color w:val="000000"/>
          <w:sz w:val="28"/>
          <w:szCs w:val="28"/>
          <w:lang w:val="vi-VN"/>
        </w:rPr>
        <w:t>.</w:t>
      </w:r>
    </w:p>
    <w:p w14:paraId="32AF3C21" w14:textId="77777777" w:rsidR="00A714AB" w:rsidRPr="00A714AB" w:rsidRDefault="00A714AB" w:rsidP="00A714AB">
      <w:pPr>
        <w:spacing w:after="120"/>
        <w:ind w:firstLine="709"/>
        <w:jc w:val="both"/>
        <w:rPr>
          <w:rFonts w:ascii="Times New Roman" w:hAnsi="Times New Roman"/>
          <w:color w:val="000000"/>
          <w:sz w:val="28"/>
          <w:szCs w:val="28"/>
          <w:lang w:val="vi-VN"/>
        </w:rPr>
      </w:pPr>
      <w:r w:rsidRPr="00A714AB">
        <w:rPr>
          <w:rFonts w:ascii="Times New Roman" w:hAnsi="Times New Roman"/>
          <w:color w:val="000000"/>
          <w:sz w:val="28"/>
          <w:szCs w:val="28"/>
          <w:lang w:val="vi-VN"/>
        </w:rPr>
        <w:lastRenderedPageBreak/>
        <w:t xml:space="preserve">2. </w:t>
      </w:r>
      <w:r w:rsidRPr="00A714AB">
        <w:rPr>
          <w:rFonts w:ascii="Times New Roman" w:hAnsi="Times New Roman"/>
          <w:color w:val="000000"/>
          <w:sz w:val="28"/>
          <w:szCs w:val="28"/>
        </w:rPr>
        <w:t xml:space="preserve">Hội đồng nhân dân tỉnh giao </w:t>
      </w:r>
      <w:r w:rsidRPr="00A714AB">
        <w:rPr>
          <w:rFonts w:ascii="Times New Roman" w:hAnsi="Times New Roman"/>
          <w:color w:val="000000"/>
          <w:sz w:val="28"/>
          <w:szCs w:val="28"/>
          <w:lang w:val="vi-VN"/>
        </w:rPr>
        <w:t>Thường trực</w:t>
      </w:r>
      <w:r w:rsidRPr="00A714AB">
        <w:rPr>
          <w:rFonts w:ascii="Times New Roman" w:hAnsi="Times New Roman"/>
          <w:color w:val="000000"/>
          <w:sz w:val="28"/>
          <w:szCs w:val="28"/>
        </w:rPr>
        <w:t xml:space="preserve"> Hội đồng nhân dân</w:t>
      </w:r>
      <w:r w:rsidRPr="00A714AB">
        <w:rPr>
          <w:rFonts w:ascii="Times New Roman" w:hAnsi="Times New Roman"/>
          <w:color w:val="000000"/>
          <w:sz w:val="28"/>
          <w:szCs w:val="28"/>
          <w:lang w:val="vi-VN"/>
        </w:rPr>
        <w:t xml:space="preserve">, các </w:t>
      </w:r>
      <w:r w:rsidRPr="00A714AB">
        <w:rPr>
          <w:rFonts w:ascii="Times New Roman" w:hAnsi="Times New Roman"/>
          <w:color w:val="000000"/>
          <w:sz w:val="28"/>
          <w:szCs w:val="28"/>
        </w:rPr>
        <w:t>Ban Hội đồng nhân dân</w:t>
      </w:r>
      <w:r w:rsidRPr="00A714AB">
        <w:rPr>
          <w:rFonts w:ascii="Times New Roman" w:hAnsi="Times New Roman"/>
          <w:color w:val="000000"/>
          <w:sz w:val="28"/>
          <w:szCs w:val="28"/>
          <w:lang w:val="vi-VN"/>
        </w:rPr>
        <w:t xml:space="preserve">, các tổ và đại biểu Hội đồng nhân dân tỉnh </w:t>
      </w:r>
      <w:r w:rsidRPr="00A714AB">
        <w:rPr>
          <w:rFonts w:ascii="Times New Roman" w:hAnsi="Times New Roman"/>
          <w:color w:val="000000"/>
          <w:sz w:val="28"/>
          <w:szCs w:val="28"/>
        </w:rPr>
        <w:t xml:space="preserve">và đại biểu Hội đồng nhân dân tỉnh </w:t>
      </w:r>
      <w:r w:rsidRPr="00A714AB">
        <w:rPr>
          <w:rFonts w:ascii="Times New Roman" w:hAnsi="Times New Roman"/>
          <w:color w:val="000000"/>
          <w:sz w:val="28"/>
          <w:szCs w:val="28"/>
          <w:lang w:val="vi-VN"/>
        </w:rPr>
        <w:t>giám sát việc thực hiện Nghị quyết</w:t>
      </w:r>
      <w:r w:rsidRPr="00A714AB">
        <w:rPr>
          <w:rFonts w:ascii="Times New Roman" w:hAnsi="Times New Roman"/>
          <w:color w:val="000000"/>
          <w:sz w:val="28"/>
          <w:szCs w:val="28"/>
        </w:rPr>
        <w:t xml:space="preserve"> này</w:t>
      </w:r>
      <w:r w:rsidRPr="00A714AB">
        <w:rPr>
          <w:rFonts w:ascii="Times New Roman" w:hAnsi="Times New Roman"/>
          <w:color w:val="000000"/>
          <w:sz w:val="28"/>
          <w:szCs w:val="28"/>
          <w:lang w:val="vi-VN"/>
        </w:rPr>
        <w:t>.</w:t>
      </w:r>
    </w:p>
    <w:p w14:paraId="07A29CC7" w14:textId="77777777" w:rsidR="00A714AB" w:rsidRPr="00A714AB" w:rsidRDefault="00A714AB" w:rsidP="00A714AB">
      <w:pPr>
        <w:ind w:firstLine="709"/>
        <w:jc w:val="both"/>
        <w:rPr>
          <w:rFonts w:ascii="Times New Roman" w:hAnsi="Times New Roman"/>
          <w:color w:val="000000"/>
          <w:sz w:val="28"/>
          <w:szCs w:val="28"/>
        </w:rPr>
      </w:pPr>
      <w:r w:rsidRPr="00A714AB">
        <w:rPr>
          <w:rFonts w:ascii="Times New Roman" w:hAnsi="Times New Roman"/>
          <w:color w:val="000000"/>
          <w:sz w:val="28"/>
          <w:szCs w:val="28"/>
          <w:lang w:val="vi-VN"/>
        </w:rPr>
        <w:t xml:space="preserve">Nghị quyết này đã được Hội đồng nhân dân tỉnh </w:t>
      </w:r>
      <w:r w:rsidRPr="00A714AB">
        <w:rPr>
          <w:rFonts w:ascii="Times New Roman" w:hAnsi="Times New Roman"/>
          <w:color w:val="000000"/>
          <w:sz w:val="28"/>
          <w:szCs w:val="28"/>
        </w:rPr>
        <w:t>Hậu Giang</w:t>
      </w:r>
      <w:r w:rsidRPr="00A714AB">
        <w:rPr>
          <w:rFonts w:ascii="Times New Roman" w:hAnsi="Times New Roman"/>
          <w:color w:val="000000"/>
          <w:sz w:val="28"/>
          <w:szCs w:val="28"/>
          <w:lang w:val="vi-VN"/>
        </w:rPr>
        <w:t xml:space="preserve"> khóa </w:t>
      </w:r>
      <w:r w:rsidRPr="00A714AB">
        <w:rPr>
          <w:rFonts w:ascii="Times New Roman" w:hAnsi="Times New Roman"/>
          <w:color w:val="000000"/>
          <w:sz w:val="28"/>
          <w:szCs w:val="28"/>
        </w:rPr>
        <w:t>X</w:t>
      </w:r>
      <w:r w:rsidRPr="00A714AB">
        <w:rPr>
          <w:rFonts w:ascii="Times New Roman" w:hAnsi="Times New Roman"/>
          <w:color w:val="000000"/>
          <w:sz w:val="28"/>
          <w:szCs w:val="28"/>
          <w:lang w:val="vi-VN"/>
        </w:rPr>
        <w:t>, Kỳ họp thứ 17 thông qua ngày ....... tháng ....... năm 2023 và có hiệu lực kể từ ngày ........ tháng .....</w:t>
      </w:r>
      <w:r w:rsidRPr="00A714AB">
        <w:rPr>
          <w:rFonts w:ascii="Times New Roman" w:hAnsi="Times New Roman"/>
          <w:color w:val="000000"/>
          <w:sz w:val="28"/>
          <w:szCs w:val="28"/>
        </w:rPr>
        <w:t>..</w:t>
      </w:r>
      <w:r w:rsidRPr="00A714AB">
        <w:rPr>
          <w:rFonts w:ascii="Times New Roman" w:hAnsi="Times New Roman"/>
          <w:color w:val="000000"/>
          <w:sz w:val="28"/>
          <w:szCs w:val="28"/>
          <w:lang w:val="vi-VN"/>
        </w:rPr>
        <w:t xml:space="preserve"> năm 2023</w:t>
      </w:r>
      <w:r w:rsidRPr="00A714AB">
        <w:rPr>
          <w:rFonts w:ascii="Times New Roman" w:hAnsi="Times New Roman"/>
          <w:color w:val="000000"/>
          <w:sz w:val="28"/>
          <w:szCs w:val="28"/>
        </w:rPr>
        <w:t>.</w:t>
      </w:r>
      <w:r w:rsidRPr="00A714AB">
        <w:rPr>
          <w:rFonts w:ascii="Times New Roman" w:hAnsi="Times New Roman"/>
          <w:color w:val="000000"/>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9"/>
        <w:gridCol w:w="3899"/>
      </w:tblGrid>
      <w:tr w:rsidR="00A714AB" w:rsidRPr="00A714AB" w14:paraId="081035CF" w14:textId="77777777" w:rsidTr="00A714AB">
        <w:trPr>
          <w:trHeight w:val="4095"/>
          <w:tblCellSpacing w:w="0" w:type="dxa"/>
        </w:trPr>
        <w:tc>
          <w:tcPr>
            <w:tcW w:w="5069" w:type="dxa"/>
            <w:shd w:val="clear" w:color="auto" w:fill="FFFFFF"/>
            <w:tcMar>
              <w:top w:w="0" w:type="dxa"/>
              <w:left w:w="108" w:type="dxa"/>
              <w:bottom w:w="0" w:type="dxa"/>
              <w:right w:w="108" w:type="dxa"/>
            </w:tcMar>
            <w:hideMark/>
          </w:tcPr>
          <w:p w14:paraId="04652928"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b/>
                <w:bCs/>
                <w:i/>
                <w:iCs/>
                <w:color w:val="000000"/>
                <w:sz w:val="18"/>
                <w:szCs w:val="18"/>
                <w:lang w:val="vi-VN" w:eastAsia="vi-VN"/>
              </w:rPr>
              <w:br/>
            </w:r>
            <w:r w:rsidRPr="00A714AB">
              <w:rPr>
                <w:rFonts w:ascii="Times New Roman" w:hAnsi="Times New Roman"/>
                <w:b/>
                <w:bCs/>
                <w:i/>
                <w:iCs/>
                <w:color w:val="000000"/>
                <w:sz w:val="24"/>
                <w:lang w:val="vi-VN" w:eastAsia="vi-VN"/>
              </w:rPr>
              <w:t>Nơi nhận:</w:t>
            </w:r>
            <w:r w:rsidRPr="00A714AB">
              <w:rPr>
                <w:rFonts w:ascii="Times New Roman" w:hAnsi="Times New Roman"/>
                <w:b/>
                <w:bCs/>
                <w:i/>
                <w:iCs/>
                <w:color w:val="000000"/>
                <w:sz w:val="22"/>
                <w:lang w:val="vi-VN" w:eastAsia="vi-VN"/>
              </w:rPr>
              <w:br/>
            </w:r>
            <w:r w:rsidRPr="00A714AB">
              <w:rPr>
                <w:rFonts w:ascii="Times New Roman" w:hAnsi="Times New Roman"/>
                <w:color w:val="000000"/>
                <w:sz w:val="22"/>
                <w:lang w:val="vi-VN" w:eastAsia="vi-VN"/>
              </w:rPr>
              <w:t xml:space="preserve">- </w:t>
            </w:r>
            <w:r w:rsidRPr="00A714AB">
              <w:rPr>
                <w:rFonts w:ascii="Times New Roman" w:hAnsi="Times New Roman"/>
                <w:color w:val="000000"/>
                <w:sz w:val="22"/>
                <w:lang w:eastAsia="vi-VN"/>
              </w:rPr>
              <w:t>Văn phòng Quốc hội;</w:t>
            </w:r>
          </w:p>
          <w:p w14:paraId="37E8931D"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Văn phòng Chính phủ (HN, TP.HCM);</w:t>
            </w:r>
          </w:p>
          <w:p w14:paraId="7060801F"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Bộ Nội vụ;</w:t>
            </w:r>
          </w:p>
          <w:p w14:paraId="41201521"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Bộ Tài chính;</w:t>
            </w:r>
          </w:p>
          <w:p w14:paraId="06D7742D"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Bộ Tư pháp (Cục Kiểm tra văn bản QPPL);</w:t>
            </w:r>
          </w:p>
          <w:p w14:paraId="12908604"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TT: TU, HĐND, UBND tỉnh;</w:t>
            </w:r>
          </w:p>
          <w:p w14:paraId="4D720C9D"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Đại biểu Quốc hội tỉnh;</w:t>
            </w:r>
          </w:p>
          <w:p w14:paraId="2B5AAF9D"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Đại biểu HĐND tỉnh;</w:t>
            </w:r>
          </w:p>
          <w:p w14:paraId="510FE5F0"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UBMTTQVN tỉnh và đoàn thể tỉnh;</w:t>
            </w:r>
          </w:p>
          <w:p w14:paraId="69F50219"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Các sở, ban, ngành tỉnh;</w:t>
            </w:r>
          </w:p>
          <w:p w14:paraId="775E7815"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HĐND, UBND, UBMTTQVN cấp huyện;</w:t>
            </w:r>
          </w:p>
          <w:p w14:paraId="7E31B942" w14:textId="77777777" w:rsidR="00A714AB" w:rsidRPr="00A714AB" w:rsidRDefault="00A714AB" w:rsidP="00A714AB">
            <w:pPr>
              <w:ind w:firstLine="29"/>
              <w:rPr>
                <w:rFonts w:ascii="Times New Roman" w:hAnsi="Times New Roman"/>
                <w:color w:val="000000"/>
                <w:sz w:val="22"/>
                <w:lang w:eastAsia="vi-VN"/>
              </w:rPr>
            </w:pPr>
            <w:r w:rsidRPr="00A714AB">
              <w:rPr>
                <w:rFonts w:ascii="Times New Roman" w:hAnsi="Times New Roman"/>
                <w:color w:val="000000"/>
                <w:sz w:val="22"/>
                <w:lang w:eastAsia="vi-VN"/>
              </w:rPr>
              <w:t>- Cơ quan Báo, Đài tỉnh;</w:t>
            </w:r>
            <w:r w:rsidRPr="00A714AB">
              <w:rPr>
                <w:rFonts w:ascii="Times New Roman" w:hAnsi="Times New Roman"/>
                <w:color w:val="000000"/>
                <w:sz w:val="22"/>
                <w:lang w:val="vi-VN" w:eastAsia="vi-VN"/>
              </w:rPr>
              <w:br/>
              <w:t>- Công báo</w:t>
            </w:r>
            <w:r w:rsidRPr="00A714AB">
              <w:rPr>
                <w:rFonts w:ascii="Times New Roman" w:hAnsi="Times New Roman"/>
                <w:color w:val="000000"/>
                <w:sz w:val="22"/>
                <w:lang w:eastAsia="vi-VN"/>
              </w:rPr>
              <w:t xml:space="preserve"> tỉnh</w:t>
            </w:r>
            <w:r w:rsidRPr="00A714AB">
              <w:rPr>
                <w:rFonts w:ascii="Times New Roman" w:hAnsi="Times New Roman"/>
                <w:color w:val="000000"/>
                <w:sz w:val="22"/>
                <w:lang w:val="vi-VN" w:eastAsia="vi-VN"/>
              </w:rPr>
              <w:t>;</w:t>
            </w:r>
            <w:r w:rsidRPr="00A714AB">
              <w:rPr>
                <w:rFonts w:ascii="Times New Roman" w:hAnsi="Times New Roman"/>
                <w:color w:val="000000"/>
                <w:sz w:val="22"/>
                <w:lang w:val="vi-VN" w:eastAsia="vi-VN"/>
              </w:rPr>
              <w:br/>
              <w:t>- Lưu: VT.</w:t>
            </w:r>
          </w:p>
        </w:tc>
        <w:tc>
          <w:tcPr>
            <w:tcW w:w="4051" w:type="dxa"/>
            <w:shd w:val="clear" w:color="auto" w:fill="FFFFFF"/>
            <w:tcMar>
              <w:top w:w="0" w:type="dxa"/>
              <w:left w:w="108" w:type="dxa"/>
              <w:bottom w:w="0" w:type="dxa"/>
              <w:right w:w="108" w:type="dxa"/>
            </w:tcMar>
            <w:hideMark/>
          </w:tcPr>
          <w:p w14:paraId="549D0E17" w14:textId="77777777" w:rsidR="00A714AB" w:rsidRPr="00A714AB" w:rsidRDefault="00A714AB" w:rsidP="00A714AB">
            <w:pPr>
              <w:jc w:val="both"/>
              <w:rPr>
                <w:rFonts w:ascii="Times New Roman" w:hAnsi="Times New Roman"/>
                <w:b/>
                <w:bCs/>
                <w:color w:val="000000"/>
                <w:szCs w:val="28"/>
                <w:lang w:val="vi-VN" w:eastAsia="vi-VN"/>
              </w:rPr>
            </w:pPr>
          </w:p>
          <w:p w14:paraId="28325E9A" w14:textId="7103619B" w:rsidR="00A714AB" w:rsidRPr="009B0CB2" w:rsidRDefault="00A714AB" w:rsidP="00A714AB">
            <w:pPr>
              <w:jc w:val="center"/>
              <w:rPr>
                <w:rFonts w:ascii="Times New Roman" w:hAnsi="Times New Roman"/>
                <w:b/>
                <w:bCs/>
                <w:color w:val="000000"/>
                <w:sz w:val="28"/>
                <w:szCs w:val="28"/>
                <w:lang w:eastAsia="vi-VN"/>
              </w:rPr>
            </w:pPr>
            <w:r w:rsidRPr="009B0CB2">
              <w:rPr>
                <w:rFonts w:ascii="Times New Roman" w:hAnsi="Times New Roman"/>
                <w:b/>
                <w:bCs/>
                <w:color w:val="000000"/>
                <w:sz w:val="28"/>
                <w:szCs w:val="28"/>
                <w:lang w:val="vi-VN" w:eastAsia="vi-VN"/>
              </w:rPr>
              <w:t>CHỦ TỊCH</w:t>
            </w:r>
            <w:r w:rsidRPr="009B0CB2">
              <w:rPr>
                <w:rFonts w:ascii="Times New Roman" w:hAnsi="Times New Roman"/>
                <w:b/>
                <w:bCs/>
                <w:color w:val="000000"/>
                <w:sz w:val="28"/>
                <w:szCs w:val="28"/>
                <w:lang w:val="vi-VN" w:eastAsia="vi-VN"/>
              </w:rPr>
              <w:br/>
            </w:r>
            <w:r w:rsidRPr="009B0CB2">
              <w:rPr>
                <w:rFonts w:ascii="Times New Roman" w:hAnsi="Times New Roman"/>
                <w:b/>
                <w:bCs/>
                <w:color w:val="000000"/>
                <w:sz w:val="28"/>
                <w:szCs w:val="28"/>
                <w:lang w:val="vi-VN" w:eastAsia="vi-VN"/>
              </w:rPr>
              <w:br/>
            </w:r>
            <w:r w:rsidRPr="009B0CB2">
              <w:rPr>
                <w:rFonts w:ascii="Times New Roman" w:hAnsi="Times New Roman"/>
                <w:b/>
                <w:bCs/>
                <w:color w:val="000000"/>
                <w:sz w:val="28"/>
                <w:szCs w:val="28"/>
                <w:lang w:val="vi-VN" w:eastAsia="vi-VN"/>
              </w:rPr>
              <w:br/>
            </w:r>
            <w:bookmarkStart w:id="0" w:name="_GoBack"/>
            <w:bookmarkEnd w:id="0"/>
          </w:p>
          <w:p w14:paraId="2F63F00B" w14:textId="77777777" w:rsidR="00A714AB" w:rsidRPr="00A714AB" w:rsidRDefault="00A714AB" w:rsidP="00A714AB">
            <w:pPr>
              <w:jc w:val="center"/>
              <w:rPr>
                <w:rFonts w:ascii="Times New Roman" w:hAnsi="Times New Roman"/>
                <w:b/>
                <w:bCs/>
                <w:color w:val="000000"/>
                <w:szCs w:val="28"/>
                <w:lang w:eastAsia="vi-VN"/>
              </w:rPr>
            </w:pPr>
          </w:p>
          <w:p w14:paraId="27FCB562" w14:textId="77777777" w:rsidR="00A714AB" w:rsidRPr="00A714AB" w:rsidRDefault="00A714AB" w:rsidP="00A714AB">
            <w:pPr>
              <w:jc w:val="center"/>
              <w:rPr>
                <w:rFonts w:ascii="Times New Roman" w:hAnsi="Times New Roman"/>
                <w:b/>
                <w:bCs/>
                <w:color w:val="000000"/>
                <w:szCs w:val="28"/>
                <w:lang w:eastAsia="vi-VN"/>
              </w:rPr>
            </w:pPr>
          </w:p>
          <w:p w14:paraId="24C72CD9" w14:textId="77777777" w:rsidR="00A714AB" w:rsidRPr="009B0CB2" w:rsidRDefault="00A714AB" w:rsidP="00A714AB">
            <w:pPr>
              <w:jc w:val="center"/>
              <w:rPr>
                <w:rFonts w:ascii="Times New Roman" w:hAnsi="Times New Roman"/>
                <w:color w:val="000000"/>
                <w:sz w:val="28"/>
                <w:szCs w:val="28"/>
                <w:lang w:eastAsia="vi-VN"/>
              </w:rPr>
            </w:pPr>
            <w:r w:rsidRPr="009B0CB2">
              <w:rPr>
                <w:rFonts w:ascii="Times New Roman" w:hAnsi="Times New Roman"/>
                <w:b/>
                <w:bCs/>
                <w:color w:val="000000"/>
                <w:sz w:val="28"/>
                <w:szCs w:val="28"/>
                <w:lang w:eastAsia="vi-VN"/>
              </w:rPr>
              <w:t>Trần Văn Huyến</w:t>
            </w:r>
            <w:r w:rsidRPr="009B0CB2">
              <w:rPr>
                <w:rFonts w:ascii="Times New Roman" w:hAnsi="Times New Roman"/>
                <w:b/>
                <w:bCs/>
                <w:color w:val="000000"/>
                <w:sz w:val="28"/>
                <w:szCs w:val="28"/>
                <w:lang w:val="vi-VN" w:eastAsia="vi-VN"/>
              </w:rPr>
              <w:br/>
            </w:r>
            <w:r w:rsidRPr="009B0CB2">
              <w:rPr>
                <w:rFonts w:ascii="Times New Roman" w:hAnsi="Times New Roman"/>
                <w:b/>
                <w:bCs/>
                <w:color w:val="000000"/>
                <w:sz w:val="28"/>
                <w:szCs w:val="28"/>
                <w:lang w:val="vi-VN" w:eastAsia="vi-VN"/>
              </w:rPr>
              <w:br/>
            </w:r>
          </w:p>
        </w:tc>
      </w:tr>
    </w:tbl>
    <w:p w14:paraId="70ED09C8" w14:textId="77777777" w:rsidR="00A714AB" w:rsidRPr="00A714AB" w:rsidRDefault="00A714AB" w:rsidP="00A714AB">
      <w:pPr>
        <w:spacing w:after="240"/>
        <w:jc w:val="both"/>
        <w:rPr>
          <w:rFonts w:ascii="Times New Roman" w:hAnsi="Times New Roman"/>
          <w:color w:val="000000"/>
          <w:spacing w:val="6"/>
          <w:szCs w:val="28"/>
        </w:rPr>
      </w:pPr>
    </w:p>
    <w:p w14:paraId="509D37B7" w14:textId="77777777" w:rsidR="00A714AB" w:rsidRPr="00A714AB" w:rsidRDefault="00A714AB" w:rsidP="00A714AB">
      <w:pPr>
        <w:tabs>
          <w:tab w:val="center" w:pos="993"/>
          <w:tab w:val="center" w:pos="6516"/>
        </w:tabs>
        <w:jc w:val="both"/>
        <w:rPr>
          <w:rFonts w:ascii="Times New Roman" w:hAnsi="Times New Roman"/>
          <w:b/>
          <w:color w:val="000000"/>
          <w:lang w:val="nl-NL"/>
        </w:rPr>
      </w:pPr>
    </w:p>
    <w:p w14:paraId="3A6F3D46" w14:textId="77777777" w:rsidR="00A714AB" w:rsidRPr="00A714AB" w:rsidRDefault="00A714AB" w:rsidP="00A714AB">
      <w:pPr>
        <w:tabs>
          <w:tab w:val="center" w:pos="993"/>
          <w:tab w:val="center" w:pos="6516"/>
        </w:tabs>
        <w:jc w:val="both"/>
        <w:rPr>
          <w:rFonts w:ascii="Times New Roman" w:hAnsi="Times New Roman"/>
          <w:b/>
          <w:color w:val="000000"/>
          <w:lang w:val="nl-NL"/>
        </w:rPr>
      </w:pPr>
    </w:p>
    <w:p w14:paraId="588E7F71" w14:textId="77777777" w:rsidR="00A714AB" w:rsidRPr="00A714AB" w:rsidRDefault="00A714AB" w:rsidP="00A714AB">
      <w:pPr>
        <w:tabs>
          <w:tab w:val="center" w:pos="993"/>
          <w:tab w:val="center" w:pos="6516"/>
        </w:tabs>
        <w:jc w:val="both"/>
        <w:rPr>
          <w:rFonts w:ascii="Times New Roman" w:hAnsi="Times New Roman"/>
          <w:b/>
          <w:color w:val="000000"/>
          <w:lang w:val="nl-NL"/>
        </w:rPr>
      </w:pPr>
    </w:p>
    <w:p w14:paraId="6DBC0A29" w14:textId="77777777" w:rsidR="00A714AB" w:rsidRPr="00A714AB" w:rsidRDefault="00A714AB" w:rsidP="00A714AB">
      <w:pPr>
        <w:tabs>
          <w:tab w:val="center" w:pos="993"/>
          <w:tab w:val="center" w:pos="6516"/>
        </w:tabs>
        <w:jc w:val="both"/>
        <w:rPr>
          <w:rFonts w:ascii="Times New Roman" w:hAnsi="Times New Roman"/>
          <w:b/>
          <w:color w:val="000000"/>
          <w:lang w:val="nl-NL"/>
        </w:rPr>
      </w:pPr>
    </w:p>
    <w:p w14:paraId="61DEA740" w14:textId="77777777" w:rsidR="00A714AB" w:rsidRPr="00A714AB" w:rsidRDefault="00A714AB" w:rsidP="00A714AB">
      <w:pPr>
        <w:tabs>
          <w:tab w:val="center" w:pos="993"/>
          <w:tab w:val="center" w:pos="6516"/>
        </w:tabs>
        <w:jc w:val="both"/>
        <w:rPr>
          <w:rFonts w:ascii="Times New Roman" w:hAnsi="Times New Roman"/>
          <w:b/>
          <w:color w:val="000000"/>
          <w:lang w:val="nl-NL"/>
        </w:rPr>
      </w:pPr>
    </w:p>
    <w:p w14:paraId="35C332DE" w14:textId="77777777" w:rsidR="00A714AB" w:rsidRPr="006035AE" w:rsidRDefault="00A714AB" w:rsidP="00A714AB">
      <w:pPr>
        <w:tabs>
          <w:tab w:val="center" w:pos="993"/>
          <w:tab w:val="center" w:pos="6516"/>
        </w:tabs>
        <w:jc w:val="center"/>
        <w:rPr>
          <w:b/>
          <w:color w:val="000000"/>
          <w:lang w:val="nl-NL"/>
        </w:rPr>
      </w:pPr>
    </w:p>
    <w:p w14:paraId="1C8348B7" w14:textId="77777777" w:rsidR="00A714AB" w:rsidRPr="006035AE" w:rsidRDefault="00A714AB" w:rsidP="00A714AB">
      <w:pPr>
        <w:tabs>
          <w:tab w:val="center" w:pos="993"/>
          <w:tab w:val="center" w:pos="6516"/>
        </w:tabs>
        <w:jc w:val="center"/>
        <w:rPr>
          <w:b/>
          <w:color w:val="000000"/>
          <w:lang w:val="nl-NL"/>
        </w:rPr>
      </w:pPr>
    </w:p>
    <w:p w14:paraId="738954B1" w14:textId="77777777" w:rsidR="00A714AB" w:rsidRPr="006035AE" w:rsidRDefault="00A714AB" w:rsidP="00A714AB">
      <w:pPr>
        <w:tabs>
          <w:tab w:val="center" w:pos="993"/>
          <w:tab w:val="center" w:pos="6516"/>
        </w:tabs>
        <w:jc w:val="center"/>
        <w:rPr>
          <w:b/>
          <w:color w:val="000000"/>
          <w:lang w:val="nl-NL"/>
        </w:rPr>
      </w:pPr>
    </w:p>
    <w:p w14:paraId="7FC57E06" w14:textId="398F8FED" w:rsidR="00BD5F49" w:rsidRPr="004E2679" w:rsidRDefault="00BD5F49" w:rsidP="004E2679">
      <w:pPr>
        <w:spacing w:after="240"/>
        <w:rPr>
          <w:rFonts w:ascii="Times New Roman" w:hAnsi="Times New Roman"/>
          <w:color w:val="000000"/>
          <w:spacing w:val="6"/>
          <w:szCs w:val="28"/>
        </w:rPr>
      </w:pPr>
    </w:p>
    <w:p w14:paraId="663E674B" w14:textId="6858A5CB" w:rsidR="004E2679" w:rsidRPr="0050763B" w:rsidRDefault="004E2679" w:rsidP="00561636">
      <w:pPr>
        <w:rPr>
          <w:rFonts w:ascii="Times New Roman" w:hAnsi="Times New Roman"/>
        </w:rPr>
      </w:pPr>
    </w:p>
    <w:sectPr w:rsidR="004E2679" w:rsidRPr="0050763B" w:rsidSect="00A5342D">
      <w:headerReference w:type="default" r:id="rId18"/>
      <w:footerReference w:type="even" r:id="rId19"/>
      <w:footerReference w:type="default" r:id="rId20"/>
      <w:pgSz w:w="11907" w:h="16840" w:code="9"/>
      <w:pgMar w:top="1021" w:right="1134" w:bottom="1021" w:left="1985"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5367" w14:textId="77777777" w:rsidR="00AB1402" w:rsidRDefault="00AB1402">
      <w:r>
        <w:separator/>
      </w:r>
    </w:p>
  </w:endnote>
  <w:endnote w:type="continuationSeparator" w:id="0">
    <w:p w14:paraId="02D6FCFD" w14:textId="77777777" w:rsidR="00AB1402" w:rsidRDefault="00AB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default"/>
    <w:sig w:usb0="00000000" w:usb1="00000000" w:usb2="00000000" w:usb3="00000000" w:csb0="00040001" w:csb1="00000000"/>
  </w:font>
  <w:font w:name=".VnTimeH">
    <w:altName w:val="Courier New"/>
    <w:panose1 w:val="020B7200000000000000"/>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6F3E" w14:textId="77777777" w:rsidR="00C72758" w:rsidRDefault="003F7B8C" w:rsidP="001201CC">
    <w:pPr>
      <w:pStyle w:val="Footer"/>
      <w:framePr w:wrap="around" w:vAnchor="text" w:hAnchor="margin" w:xAlign="right" w:y="1"/>
      <w:rPr>
        <w:rStyle w:val="Shiutrang"/>
      </w:rPr>
    </w:pPr>
    <w:r>
      <w:rPr>
        <w:rStyle w:val="Shiutrang"/>
      </w:rPr>
      <w:fldChar w:fldCharType="begin"/>
    </w:r>
    <w:r w:rsidR="00C72758">
      <w:rPr>
        <w:rStyle w:val="Shiutrang"/>
      </w:rPr>
      <w:instrText xml:space="preserve">PAGE  </w:instrText>
    </w:r>
    <w:r>
      <w:rPr>
        <w:rStyle w:val="Shiutrang"/>
      </w:rPr>
      <w:fldChar w:fldCharType="end"/>
    </w:r>
  </w:p>
  <w:p w14:paraId="573D9256" w14:textId="77777777" w:rsidR="00C72758" w:rsidRDefault="00C72758" w:rsidP="00454DF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B668" w14:textId="77777777" w:rsidR="00C72758" w:rsidRDefault="00C72758">
    <w:pPr>
      <w:pStyle w:val="Footer"/>
      <w:jc w:val="right"/>
    </w:pPr>
  </w:p>
  <w:p w14:paraId="5EDF6B74" w14:textId="77777777" w:rsidR="00C72758" w:rsidRDefault="00C72758" w:rsidP="00D32BD8">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7C6A" w14:textId="77777777" w:rsidR="00AB1402" w:rsidRDefault="00AB1402">
      <w:r>
        <w:separator/>
      </w:r>
    </w:p>
  </w:footnote>
  <w:footnote w:type="continuationSeparator" w:id="0">
    <w:p w14:paraId="172AF658" w14:textId="77777777" w:rsidR="00AB1402" w:rsidRDefault="00AB1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09454"/>
      <w:docPartObj>
        <w:docPartGallery w:val="Page Numbers (Top of Page)"/>
        <w:docPartUnique/>
      </w:docPartObj>
    </w:sdtPr>
    <w:sdtEndPr>
      <w:rPr>
        <w:rFonts w:ascii="Times New Roman" w:hAnsi="Times New Roman"/>
        <w:noProof/>
      </w:rPr>
    </w:sdtEndPr>
    <w:sdtContent>
      <w:p w14:paraId="39814EF7" w14:textId="3D94316A" w:rsidR="001A7449" w:rsidRPr="001A7449" w:rsidRDefault="003F7B8C">
        <w:pPr>
          <w:pStyle w:val="Header"/>
          <w:jc w:val="center"/>
          <w:rPr>
            <w:rFonts w:ascii="Times New Roman" w:hAnsi="Times New Roman"/>
          </w:rPr>
        </w:pPr>
        <w:r w:rsidRPr="001A7449">
          <w:rPr>
            <w:rFonts w:ascii="Times New Roman" w:hAnsi="Times New Roman"/>
          </w:rPr>
          <w:fldChar w:fldCharType="begin"/>
        </w:r>
        <w:r w:rsidR="001A7449" w:rsidRPr="001A7449">
          <w:rPr>
            <w:rFonts w:ascii="Times New Roman" w:hAnsi="Times New Roman"/>
          </w:rPr>
          <w:instrText xml:space="preserve"> PAGE   \* MERGEFORMAT </w:instrText>
        </w:r>
        <w:r w:rsidRPr="001A7449">
          <w:rPr>
            <w:rFonts w:ascii="Times New Roman" w:hAnsi="Times New Roman"/>
          </w:rPr>
          <w:fldChar w:fldCharType="separate"/>
        </w:r>
        <w:r w:rsidR="009B0CB2">
          <w:rPr>
            <w:rFonts w:ascii="Times New Roman" w:hAnsi="Times New Roman"/>
            <w:noProof/>
          </w:rPr>
          <w:t>20</w:t>
        </w:r>
        <w:r w:rsidRPr="001A7449">
          <w:rPr>
            <w:rFonts w:ascii="Times New Roman" w:hAnsi="Times New Roman"/>
            <w:noProof/>
          </w:rPr>
          <w:fldChar w:fldCharType="end"/>
        </w:r>
      </w:p>
    </w:sdtContent>
  </w:sdt>
  <w:p w14:paraId="30BF3B4A" w14:textId="77777777" w:rsidR="001A7449" w:rsidRDefault="001A74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D68"/>
    <w:multiLevelType w:val="multilevel"/>
    <w:tmpl w:val="919EF960"/>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31208D"/>
    <w:multiLevelType w:val="hybridMultilevel"/>
    <w:tmpl w:val="9D1A987E"/>
    <w:lvl w:ilvl="0" w:tplc="C46284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919A1"/>
    <w:multiLevelType w:val="hybridMultilevel"/>
    <w:tmpl w:val="C6BA4500"/>
    <w:lvl w:ilvl="0" w:tplc="0B6CA086">
      <w:start w:val="1"/>
      <w:numFmt w:val="decimal"/>
      <w:suff w:val="space"/>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4884CF4"/>
    <w:multiLevelType w:val="hybridMultilevel"/>
    <w:tmpl w:val="754202D0"/>
    <w:lvl w:ilvl="0" w:tplc="65A00656">
      <w:start w:val="1"/>
      <w:numFmt w:val="lowerLetter"/>
      <w:suff w:val="space"/>
      <w:lvlText w:val="%1."/>
      <w:lvlJc w:val="left"/>
      <w:pPr>
        <w:ind w:left="1678" w:hanging="360"/>
      </w:pPr>
      <w:rPr>
        <w:rFonts w:hint="default"/>
      </w:rPr>
    </w:lvl>
    <w:lvl w:ilvl="1" w:tplc="04090019" w:tentative="1">
      <w:start w:val="1"/>
      <w:numFmt w:val="lowerLetter"/>
      <w:lvlText w:val="%2."/>
      <w:lvlJc w:val="left"/>
      <w:pPr>
        <w:ind w:left="2398" w:hanging="360"/>
      </w:pPr>
    </w:lvl>
    <w:lvl w:ilvl="2" w:tplc="0409001B" w:tentative="1">
      <w:start w:val="1"/>
      <w:numFmt w:val="lowerRoman"/>
      <w:lvlText w:val="%3."/>
      <w:lvlJc w:val="right"/>
      <w:pPr>
        <w:ind w:left="3118" w:hanging="180"/>
      </w:pPr>
    </w:lvl>
    <w:lvl w:ilvl="3" w:tplc="0409000F" w:tentative="1">
      <w:start w:val="1"/>
      <w:numFmt w:val="decimal"/>
      <w:lvlText w:val="%4."/>
      <w:lvlJc w:val="left"/>
      <w:pPr>
        <w:ind w:left="3838" w:hanging="360"/>
      </w:pPr>
    </w:lvl>
    <w:lvl w:ilvl="4" w:tplc="04090019" w:tentative="1">
      <w:start w:val="1"/>
      <w:numFmt w:val="lowerLetter"/>
      <w:lvlText w:val="%5."/>
      <w:lvlJc w:val="left"/>
      <w:pPr>
        <w:ind w:left="4558" w:hanging="360"/>
      </w:pPr>
    </w:lvl>
    <w:lvl w:ilvl="5" w:tplc="0409001B" w:tentative="1">
      <w:start w:val="1"/>
      <w:numFmt w:val="lowerRoman"/>
      <w:lvlText w:val="%6."/>
      <w:lvlJc w:val="right"/>
      <w:pPr>
        <w:ind w:left="5278" w:hanging="180"/>
      </w:pPr>
    </w:lvl>
    <w:lvl w:ilvl="6" w:tplc="0409000F" w:tentative="1">
      <w:start w:val="1"/>
      <w:numFmt w:val="decimal"/>
      <w:lvlText w:val="%7."/>
      <w:lvlJc w:val="left"/>
      <w:pPr>
        <w:ind w:left="5998" w:hanging="360"/>
      </w:pPr>
    </w:lvl>
    <w:lvl w:ilvl="7" w:tplc="04090019" w:tentative="1">
      <w:start w:val="1"/>
      <w:numFmt w:val="lowerLetter"/>
      <w:lvlText w:val="%8."/>
      <w:lvlJc w:val="left"/>
      <w:pPr>
        <w:ind w:left="6718" w:hanging="360"/>
      </w:pPr>
    </w:lvl>
    <w:lvl w:ilvl="8" w:tplc="0409001B" w:tentative="1">
      <w:start w:val="1"/>
      <w:numFmt w:val="lowerRoman"/>
      <w:lvlText w:val="%9."/>
      <w:lvlJc w:val="right"/>
      <w:pPr>
        <w:ind w:left="7438" w:hanging="180"/>
      </w:pPr>
    </w:lvl>
  </w:abstractNum>
  <w:abstractNum w:abstractNumId="4" w15:restartNumberingAfterBreak="0">
    <w:nsid w:val="14C74612"/>
    <w:multiLevelType w:val="hybridMultilevel"/>
    <w:tmpl w:val="40A20B36"/>
    <w:lvl w:ilvl="0" w:tplc="A5FC60FC">
      <w:start w:val="1"/>
      <w:numFmt w:val="decimal"/>
      <w:suff w:val="space"/>
      <w:lvlText w:val="%1."/>
      <w:lvlJc w:val="left"/>
      <w:pPr>
        <w:ind w:left="1318" w:hanging="36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 w15:restartNumberingAfterBreak="0">
    <w:nsid w:val="166B3AA1"/>
    <w:multiLevelType w:val="hybridMultilevel"/>
    <w:tmpl w:val="75025726"/>
    <w:lvl w:ilvl="0" w:tplc="372A9472">
      <w:start w:val="2"/>
      <w:numFmt w:val="decimal"/>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E865B0"/>
    <w:multiLevelType w:val="hybridMultilevel"/>
    <w:tmpl w:val="3B6E70FE"/>
    <w:lvl w:ilvl="0" w:tplc="464E768C">
      <w:numFmt w:val="bullet"/>
      <w:suff w:val="space"/>
      <w:lvlText w:val="-"/>
      <w:lvlJc w:val="left"/>
      <w:pPr>
        <w:ind w:left="1010" w:hanging="360"/>
      </w:pPr>
      <w:rPr>
        <w:rFonts w:ascii="Times New Roman" w:eastAsia="Times New Roman"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15:restartNumberingAfterBreak="0">
    <w:nsid w:val="203C6362"/>
    <w:multiLevelType w:val="hybridMultilevel"/>
    <w:tmpl w:val="3C62F9CC"/>
    <w:lvl w:ilvl="0" w:tplc="C74C3D4E">
      <w:start w:val="1"/>
      <w:numFmt w:val="lowerLetter"/>
      <w:suff w:val="space"/>
      <w:lvlText w:val="%1."/>
      <w:lvlJc w:val="left"/>
      <w:pPr>
        <w:ind w:left="1318" w:hanging="360"/>
      </w:pPr>
      <w:rPr>
        <w:rFonts w:hint="default"/>
        <w:b w:val="0"/>
        <w:i w:val="0"/>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8" w15:restartNumberingAfterBreak="0">
    <w:nsid w:val="216E3318"/>
    <w:multiLevelType w:val="hybridMultilevel"/>
    <w:tmpl w:val="931636E8"/>
    <w:lvl w:ilvl="0" w:tplc="41526C28">
      <w:start w:val="1"/>
      <w:numFmt w:val="decimal"/>
      <w:suff w:val="space"/>
      <w:lvlText w:val="%1."/>
      <w:lvlJc w:val="left"/>
      <w:pPr>
        <w:ind w:left="1318"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FF5B9C"/>
    <w:multiLevelType w:val="hybridMultilevel"/>
    <w:tmpl w:val="36CEDFD4"/>
    <w:lvl w:ilvl="0" w:tplc="6A12C4B6">
      <w:start w:val="5"/>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71FB"/>
    <w:multiLevelType w:val="hybridMultilevel"/>
    <w:tmpl w:val="7A8821FE"/>
    <w:lvl w:ilvl="0" w:tplc="A3FCA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E4FEF"/>
    <w:multiLevelType w:val="hybridMultilevel"/>
    <w:tmpl w:val="1F94B22E"/>
    <w:lvl w:ilvl="0" w:tplc="E65C0042">
      <w:start w:val="1"/>
      <w:numFmt w:val="decimal"/>
      <w:suff w:val="space"/>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2" w15:restartNumberingAfterBreak="0">
    <w:nsid w:val="2B8E2BBE"/>
    <w:multiLevelType w:val="hybridMultilevel"/>
    <w:tmpl w:val="DC6250D6"/>
    <w:lvl w:ilvl="0" w:tplc="A7064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66D97"/>
    <w:multiLevelType w:val="hybridMultilevel"/>
    <w:tmpl w:val="ED6862B0"/>
    <w:lvl w:ilvl="0" w:tplc="57D4F342">
      <w:start w:val="1"/>
      <w:numFmt w:val="upperRoman"/>
      <w:suff w:val="space"/>
      <w:lvlText w:val="%1."/>
      <w:lvlJc w:val="left"/>
      <w:pPr>
        <w:ind w:left="1678" w:hanging="72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4" w15:restartNumberingAfterBreak="0">
    <w:nsid w:val="330F121C"/>
    <w:multiLevelType w:val="hybridMultilevel"/>
    <w:tmpl w:val="3940A8D4"/>
    <w:lvl w:ilvl="0" w:tplc="5F90A432">
      <w:start w:val="1"/>
      <w:numFmt w:val="decimal"/>
      <w:suff w:val="space"/>
      <w:lvlText w:val="%1."/>
      <w:lvlJc w:val="left"/>
      <w:pPr>
        <w:ind w:left="1200" w:hanging="360"/>
      </w:pPr>
      <w:rPr>
        <w:rFonts w:hint="default"/>
        <w:b w:val="0"/>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5" w15:restartNumberingAfterBreak="0">
    <w:nsid w:val="34211930"/>
    <w:multiLevelType w:val="hybridMultilevel"/>
    <w:tmpl w:val="97C03AD0"/>
    <w:lvl w:ilvl="0" w:tplc="87CE78B0">
      <w:start w:val="1"/>
      <w:numFmt w:val="upperRoman"/>
      <w:suff w:val="space"/>
      <w:lvlText w:val="%1."/>
      <w:lvlJc w:val="left"/>
      <w:pPr>
        <w:ind w:left="1678" w:hanging="72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6" w15:restartNumberingAfterBreak="0">
    <w:nsid w:val="4A001F96"/>
    <w:multiLevelType w:val="hybridMultilevel"/>
    <w:tmpl w:val="100CF4B0"/>
    <w:lvl w:ilvl="0" w:tplc="8C92568A">
      <w:start w:val="1"/>
      <w:numFmt w:val="lowerLetter"/>
      <w:suff w:val="space"/>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DEA4AF8"/>
    <w:multiLevelType w:val="hybridMultilevel"/>
    <w:tmpl w:val="A340496A"/>
    <w:lvl w:ilvl="0" w:tplc="C8CE0442">
      <w:start w:val="1"/>
      <w:numFmt w:val="upperRoman"/>
      <w:suff w:val="space"/>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8" w15:restartNumberingAfterBreak="0">
    <w:nsid w:val="54796469"/>
    <w:multiLevelType w:val="hybridMultilevel"/>
    <w:tmpl w:val="3C3AF332"/>
    <w:lvl w:ilvl="0" w:tplc="906E5DF0">
      <w:start w:val="1"/>
      <w:numFmt w:val="decimal"/>
      <w:suff w:val="space"/>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9" w15:restartNumberingAfterBreak="0">
    <w:nsid w:val="55C534FE"/>
    <w:multiLevelType w:val="hybridMultilevel"/>
    <w:tmpl w:val="3B6CEA34"/>
    <w:lvl w:ilvl="0" w:tplc="D92865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B977B35"/>
    <w:multiLevelType w:val="hybridMultilevel"/>
    <w:tmpl w:val="DF626926"/>
    <w:lvl w:ilvl="0" w:tplc="D6F4D228">
      <w:start w:val="1"/>
      <w:numFmt w:val="lowerLetter"/>
      <w:suff w:val="space"/>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1" w15:restartNumberingAfterBreak="0">
    <w:nsid w:val="5F475F6B"/>
    <w:multiLevelType w:val="hybridMultilevel"/>
    <w:tmpl w:val="937EAC50"/>
    <w:lvl w:ilvl="0" w:tplc="8F2C28EE">
      <w:start w:val="1"/>
      <w:numFmt w:val="decimal"/>
      <w:suff w:val="space"/>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B30A0"/>
    <w:multiLevelType w:val="hybridMultilevel"/>
    <w:tmpl w:val="AA1CA724"/>
    <w:lvl w:ilvl="0" w:tplc="01126A0C">
      <w:start w:val="5"/>
      <w:numFmt w:val="decimal"/>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4735421"/>
    <w:multiLevelType w:val="hybridMultilevel"/>
    <w:tmpl w:val="2A542090"/>
    <w:lvl w:ilvl="0" w:tplc="92400C4C">
      <w:start w:val="1"/>
      <w:numFmt w:val="decimal"/>
      <w:suff w:val="space"/>
      <w:lvlText w:val="%1."/>
      <w:lvlJc w:val="left"/>
      <w:pPr>
        <w:ind w:left="1318"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A24389E"/>
    <w:multiLevelType w:val="hybridMultilevel"/>
    <w:tmpl w:val="8FB22BA4"/>
    <w:lvl w:ilvl="0" w:tplc="D3586560">
      <w:start w:val="1"/>
      <w:numFmt w:val="decimal"/>
      <w:suff w:val="space"/>
      <w:lvlText w:val="%1."/>
      <w:lvlJc w:val="left"/>
      <w:pPr>
        <w:ind w:left="1318"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5" w15:restartNumberingAfterBreak="0">
    <w:nsid w:val="6F44453E"/>
    <w:multiLevelType w:val="hybridMultilevel"/>
    <w:tmpl w:val="284E7DB2"/>
    <w:lvl w:ilvl="0" w:tplc="D35274FA">
      <w:start w:val="5"/>
      <w:numFmt w:val="bullet"/>
      <w:suff w:val="space"/>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72E62E54"/>
    <w:multiLevelType w:val="hybridMultilevel"/>
    <w:tmpl w:val="251E6290"/>
    <w:lvl w:ilvl="0" w:tplc="201E6954">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74E00916"/>
    <w:multiLevelType w:val="hybridMultilevel"/>
    <w:tmpl w:val="7E727FD6"/>
    <w:lvl w:ilvl="0" w:tplc="B1742F74">
      <w:start w:val="3"/>
      <w:numFmt w:val="decimal"/>
      <w:suff w:val="space"/>
      <w:lvlText w:val="%1."/>
      <w:lvlJc w:val="left"/>
      <w:pPr>
        <w:ind w:left="1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D3A2A"/>
    <w:multiLevelType w:val="hybridMultilevel"/>
    <w:tmpl w:val="14763460"/>
    <w:lvl w:ilvl="0" w:tplc="F27E66C4">
      <w:start w:val="1"/>
      <w:numFmt w:val="decimal"/>
      <w:suff w:val="space"/>
      <w:lvlText w:val="%1."/>
      <w:lvlJc w:val="left"/>
      <w:pPr>
        <w:ind w:left="1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9109B"/>
    <w:multiLevelType w:val="hybridMultilevel"/>
    <w:tmpl w:val="70BC6DE0"/>
    <w:lvl w:ilvl="0" w:tplc="3BC42608">
      <w:start w:val="1"/>
      <w:numFmt w:val="decimal"/>
      <w:suff w:val="space"/>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30" w15:restartNumberingAfterBreak="0">
    <w:nsid w:val="7B9A1371"/>
    <w:multiLevelType w:val="hybridMultilevel"/>
    <w:tmpl w:val="E52A1590"/>
    <w:lvl w:ilvl="0" w:tplc="B028858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1"/>
  </w:num>
  <w:num w:numId="6">
    <w:abstractNumId w:val="19"/>
  </w:num>
  <w:num w:numId="7">
    <w:abstractNumId w:val="30"/>
  </w:num>
  <w:num w:numId="8">
    <w:abstractNumId w:val="26"/>
  </w:num>
  <w:num w:numId="9">
    <w:abstractNumId w:val="9"/>
  </w:num>
  <w:num w:numId="10">
    <w:abstractNumId w:val="6"/>
  </w:num>
  <w:num w:numId="11">
    <w:abstractNumId w:val="2"/>
  </w:num>
  <w:num w:numId="12">
    <w:abstractNumId w:val="14"/>
  </w:num>
  <w:num w:numId="13">
    <w:abstractNumId w:val="29"/>
  </w:num>
  <w:num w:numId="14">
    <w:abstractNumId w:val="15"/>
  </w:num>
  <w:num w:numId="15">
    <w:abstractNumId w:val="16"/>
  </w:num>
  <w:num w:numId="16">
    <w:abstractNumId w:val="21"/>
  </w:num>
  <w:num w:numId="17">
    <w:abstractNumId w:val="24"/>
  </w:num>
  <w:num w:numId="18">
    <w:abstractNumId w:val="8"/>
  </w:num>
  <w:num w:numId="19">
    <w:abstractNumId w:val="17"/>
  </w:num>
  <w:num w:numId="20">
    <w:abstractNumId w:val="3"/>
  </w:num>
  <w:num w:numId="21">
    <w:abstractNumId w:val="7"/>
  </w:num>
  <w:num w:numId="22">
    <w:abstractNumId w:val="20"/>
  </w:num>
  <w:num w:numId="23">
    <w:abstractNumId w:val="13"/>
  </w:num>
  <w:num w:numId="24">
    <w:abstractNumId w:val="4"/>
  </w:num>
  <w:num w:numId="25">
    <w:abstractNumId w:val="28"/>
  </w:num>
  <w:num w:numId="26">
    <w:abstractNumId w:val="23"/>
  </w:num>
  <w:num w:numId="27">
    <w:abstractNumId w:val="27"/>
  </w:num>
  <w:num w:numId="28">
    <w:abstractNumId w:val="0"/>
  </w:num>
  <w:num w:numId="29">
    <w:abstractNumId w:val="25"/>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F2"/>
    <w:rsid w:val="00000835"/>
    <w:rsid w:val="00000A3C"/>
    <w:rsid w:val="00001132"/>
    <w:rsid w:val="000036FD"/>
    <w:rsid w:val="000047A5"/>
    <w:rsid w:val="00004801"/>
    <w:rsid w:val="00004AC8"/>
    <w:rsid w:val="00004E88"/>
    <w:rsid w:val="00004F51"/>
    <w:rsid w:val="000066AF"/>
    <w:rsid w:val="000104ED"/>
    <w:rsid w:val="0001098D"/>
    <w:rsid w:val="00010F31"/>
    <w:rsid w:val="000124D0"/>
    <w:rsid w:val="00013199"/>
    <w:rsid w:val="0001352E"/>
    <w:rsid w:val="00013EF4"/>
    <w:rsid w:val="000152B1"/>
    <w:rsid w:val="000154D3"/>
    <w:rsid w:val="00015EA5"/>
    <w:rsid w:val="000164BC"/>
    <w:rsid w:val="000172B6"/>
    <w:rsid w:val="000208AC"/>
    <w:rsid w:val="00025ADB"/>
    <w:rsid w:val="00026404"/>
    <w:rsid w:val="00027DA1"/>
    <w:rsid w:val="00030088"/>
    <w:rsid w:val="0003045A"/>
    <w:rsid w:val="00032333"/>
    <w:rsid w:val="00035B79"/>
    <w:rsid w:val="00036DAB"/>
    <w:rsid w:val="00036EC7"/>
    <w:rsid w:val="00041C0D"/>
    <w:rsid w:val="00043AA4"/>
    <w:rsid w:val="00044BF7"/>
    <w:rsid w:val="000472A1"/>
    <w:rsid w:val="000475C0"/>
    <w:rsid w:val="00050F46"/>
    <w:rsid w:val="00051386"/>
    <w:rsid w:val="00051F31"/>
    <w:rsid w:val="00053060"/>
    <w:rsid w:val="0005356A"/>
    <w:rsid w:val="00054655"/>
    <w:rsid w:val="0005473A"/>
    <w:rsid w:val="00054A35"/>
    <w:rsid w:val="00055C3F"/>
    <w:rsid w:val="00056FAC"/>
    <w:rsid w:val="0006088D"/>
    <w:rsid w:val="00060BB0"/>
    <w:rsid w:val="00061B51"/>
    <w:rsid w:val="00061BF9"/>
    <w:rsid w:val="000636EF"/>
    <w:rsid w:val="0006492E"/>
    <w:rsid w:val="00065169"/>
    <w:rsid w:val="00065A7F"/>
    <w:rsid w:val="00065FF0"/>
    <w:rsid w:val="00066B40"/>
    <w:rsid w:val="00067B2E"/>
    <w:rsid w:val="00070949"/>
    <w:rsid w:val="000709D3"/>
    <w:rsid w:val="00072518"/>
    <w:rsid w:val="00072A96"/>
    <w:rsid w:val="00072AEA"/>
    <w:rsid w:val="000738F2"/>
    <w:rsid w:val="00074F52"/>
    <w:rsid w:val="000753F7"/>
    <w:rsid w:val="00076E20"/>
    <w:rsid w:val="000777E3"/>
    <w:rsid w:val="00081215"/>
    <w:rsid w:val="00081F65"/>
    <w:rsid w:val="00082901"/>
    <w:rsid w:val="0008588F"/>
    <w:rsid w:val="00087A0D"/>
    <w:rsid w:val="00090E39"/>
    <w:rsid w:val="00091FF1"/>
    <w:rsid w:val="0009233E"/>
    <w:rsid w:val="00092B2E"/>
    <w:rsid w:val="000939BC"/>
    <w:rsid w:val="00093FC8"/>
    <w:rsid w:val="000954A0"/>
    <w:rsid w:val="00097932"/>
    <w:rsid w:val="000A0ECF"/>
    <w:rsid w:val="000A264B"/>
    <w:rsid w:val="000A4248"/>
    <w:rsid w:val="000A49D0"/>
    <w:rsid w:val="000A72C8"/>
    <w:rsid w:val="000A7884"/>
    <w:rsid w:val="000A7B6E"/>
    <w:rsid w:val="000B0296"/>
    <w:rsid w:val="000B32E8"/>
    <w:rsid w:val="000B6887"/>
    <w:rsid w:val="000B6E16"/>
    <w:rsid w:val="000C10EA"/>
    <w:rsid w:val="000C2649"/>
    <w:rsid w:val="000C3EA6"/>
    <w:rsid w:val="000C58C1"/>
    <w:rsid w:val="000C6035"/>
    <w:rsid w:val="000C6656"/>
    <w:rsid w:val="000C6C99"/>
    <w:rsid w:val="000D0523"/>
    <w:rsid w:val="000D36B9"/>
    <w:rsid w:val="000D4090"/>
    <w:rsid w:val="000D62F4"/>
    <w:rsid w:val="000D6349"/>
    <w:rsid w:val="000D68E6"/>
    <w:rsid w:val="000E000B"/>
    <w:rsid w:val="000E2A4D"/>
    <w:rsid w:val="000E2B22"/>
    <w:rsid w:val="000E2BEB"/>
    <w:rsid w:val="000E30E5"/>
    <w:rsid w:val="000E387F"/>
    <w:rsid w:val="000E5462"/>
    <w:rsid w:val="000E61BD"/>
    <w:rsid w:val="000E73D1"/>
    <w:rsid w:val="000E7704"/>
    <w:rsid w:val="000E7B73"/>
    <w:rsid w:val="000F113F"/>
    <w:rsid w:val="000F17A7"/>
    <w:rsid w:val="000F3507"/>
    <w:rsid w:val="000F38B3"/>
    <w:rsid w:val="000F4F4B"/>
    <w:rsid w:val="000F535F"/>
    <w:rsid w:val="000F54DC"/>
    <w:rsid w:val="000F5D6E"/>
    <w:rsid w:val="000F633B"/>
    <w:rsid w:val="0010028C"/>
    <w:rsid w:val="00100836"/>
    <w:rsid w:val="001027C9"/>
    <w:rsid w:val="00102822"/>
    <w:rsid w:val="00102885"/>
    <w:rsid w:val="00102EBD"/>
    <w:rsid w:val="001035BF"/>
    <w:rsid w:val="00105178"/>
    <w:rsid w:val="00106A7A"/>
    <w:rsid w:val="00106F3B"/>
    <w:rsid w:val="001106B2"/>
    <w:rsid w:val="00111300"/>
    <w:rsid w:val="00111382"/>
    <w:rsid w:val="00111BEF"/>
    <w:rsid w:val="00112F1E"/>
    <w:rsid w:val="001134D4"/>
    <w:rsid w:val="00114C26"/>
    <w:rsid w:val="001151D2"/>
    <w:rsid w:val="00120037"/>
    <w:rsid w:val="001201CC"/>
    <w:rsid w:val="0012074E"/>
    <w:rsid w:val="001214BD"/>
    <w:rsid w:val="00124F6B"/>
    <w:rsid w:val="001253B8"/>
    <w:rsid w:val="00125D29"/>
    <w:rsid w:val="00126538"/>
    <w:rsid w:val="00130C7D"/>
    <w:rsid w:val="00131655"/>
    <w:rsid w:val="001319A1"/>
    <w:rsid w:val="00133FE0"/>
    <w:rsid w:val="00135E00"/>
    <w:rsid w:val="001401C3"/>
    <w:rsid w:val="00140911"/>
    <w:rsid w:val="001440C5"/>
    <w:rsid w:val="001447DC"/>
    <w:rsid w:val="0014543A"/>
    <w:rsid w:val="001467C9"/>
    <w:rsid w:val="00147283"/>
    <w:rsid w:val="0015108E"/>
    <w:rsid w:val="0015196C"/>
    <w:rsid w:val="00151C62"/>
    <w:rsid w:val="00153AFC"/>
    <w:rsid w:val="0015632F"/>
    <w:rsid w:val="00157025"/>
    <w:rsid w:val="00160DFC"/>
    <w:rsid w:val="001618A3"/>
    <w:rsid w:val="00162016"/>
    <w:rsid w:val="0016231B"/>
    <w:rsid w:val="00163161"/>
    <w:rsid w:val="00164178"/>
    <w:rsid w:val="001649DE"/>
    <w:rsid w:val="0016799C"/>
    <w:rsid w:val="00167D42"/>
    <w:rsid w:val="00170AB4"/>
    <w:rsid w:val="00170AB9"/>
    <w:rsid w:val="00170F45"/>
    <w:rsid w:val="00172A97"/>
    <w:rsid w:val="00176323"/>
    <w:rsid w:val="0017726E"/>
    <w:rsid w:val="00177AC1"/>
    <w:rsid w:val="00180D8D"/>
    <w:rsid w:val="00181826"/>
    <w:rsid w:val="001827A7"/>
    <w:rsid w:val="001847A2"/>
    <w:rsid w:val="00184B3B"/>
    <w:rsid w:val="0018516E"/>
    <w:rsid w:val="001857C3"/>
    <w:rsid w:val="001863B6"/>
    <w:rsid w:val="0018712C"/>
    <w:rsid w:val="0018723E"/>
    <w:rsid w:val="00187555"/>
    <w:rsid w:val="001905A7"/>
    <w:rsid w:val="001908D0"/>
    <w:rsid w:val="00190DFD"/>
    <w:rsid w:val="00191BB8"/>
    <w:rsid w:val="0019250C"/>
    <w:rsid w:val="00193F89"/>
    <w:rsid w:val="0019497F"/>
    <w:rsid w:val="0019559D"/>
    <w:rsid w:val="00195D13"/>
    <w:rsid w:val="0019605A"/>
    <w:rsid w:val="00196F37"/>
    <w:rsid w:val="0019742B"/>
    <w:rsid w:val="001974E4"/>
    <w:rsid w:val="00197DCA"/>
    <w:rsid w:val="001A2BB9"/>
    <w:rsid w:val="001A2E57"/>
    <w:rsid w:val="001A55BD"/>
    <w:rsid w:val="001A5AE9"/>
    <w:rsid w:val="001A5E3A"/>
    <w:rsid w:val="001A600D"/>
    <w:rsid w:val="001A644D"/>
    <w:rsid w:val="001A7449"/>
    <w:rsid w:val="001A7525"/>
    <w:rsid w:val="001B0BD5"/>
    <w:rsid w:val="001B2C72"/>
    <w:rsid w:val="001B31F9"/>
    <w:rsid w:val="001C02D3"/>
    <w:rsid w:val="001C05B5"/>
    <w:rsid w:val="001C28C8"/>
    <w:rsid w:val="001C3F32"/>
    <w:rsid w:val="001C5C0E"/>
    <w:rsid w:val="001C61DF"/>
    <w:rsid w:val="001C7BC6"/>
    <w:rsid w:val="001D05C6"/>
    <w:rsid w:val="001D0D29"/>
    <w:rsid w:val="001D3E01"/>
    <w:rsid w:val="001D5CC2"/>
    <w:rsid w:val="001D700B"/>
    <w:rsid w:val="001E0164"/>
    <w:rsid w:val="001E1578"/>
    <w:rsid w:val="001E2EA3"/>
    <w:rsid w:val="001E4C41"/>
    <w:rsid w:val="001E67A6"/>
    <w:rsid w:val="001E68E6"/>
    <w:rsid w:val="001E6B3F"/>
    <w:rsid w:val="001E6D3A"/>
    <w:rsid w:val="001F0073"/>
    <w:rsid w:val="001F0D41"/>
    <w:rsid w:val="001F1117"/>
    <w:rsid w:val="001F1195"/>
    <w:rsid w:val="001F4CCF"/>
    <w:rsid w:val="001F5287"/>
    <w:rsid w:val="001F56DA"/>
    <w:rsid w:val="001F66CE"/>
    <w:rsid w:val="001F6D60"/>
    <w:rsid w:val="001F7FFD"/>
    <w:rsid w:val="00200E04"/>
    <w:rsid w:val="002011CA"/>
    <w:rsid w:val="0020444F"/>
    <w:rsid w:val="0020628B"/>
    <w:rsid w:val="00207636"/>
    <w:rsid w:val="00210B5B"/>
    <w:rsid w:val="00210D3A"/>
    <w:rsid w:val="00211053"/>
    <w:rsid w:val="00211ABE"/>
    <w:rsid w:val="00211B46"/>
    <w:rsid w:val="00212092"/>
    <w:rsid w:val="00216293"/>
    <w:rsid w:val="002178DD"/>
    <w:rsid w:val="00217EC7"/>
    <w:rsid w:val="00220DB0"/>
    <w:rsid w:val="00221800"/>
    <w:rsid w:val="00221875"/>
    <w:rsid w:val="00222460"/>
    <w:rsid w:val="00222912"/>
    <w:rsid w:val="0022452A"/>
    <w:rsid w:val="002255D5"/>
    <w:rsid w:val="00225BBD"/>
    <w:rsid w:val="00226B1B"/>
    <w:rsid w:val="00227662"/>
    <w:rsid w:val="00227B0E"/>
    <w:rsid w:val="00227CB7"/>
    <w:rsid w:val="002308A2"/>
    <w:rsid w:val="00230ACC"/>
    <w:rsid w:val="00230E30"/>
    <w:rsid w:val="00231645"/>
    <w:rsid w:val="002328D1"/>
    <w:rsid w:val="00233185"/>
    <w:rsid w:val="0023591F"/>
    <w:rsid w:val="0023697C"/>
    <w:rsid w:val="002374B6"/>
    <w:rsid w:val="00237A7D"/>
    <w:rsid w:val="00240098"/>
    <w:rsid w:val="00243DD0"/>
    <w:rsid w:val="0024432E"/>
    <w:rsid w:val="0024693A"/>
    <w:rsid w:val="00246F0F"/>
    <w:rsid w:val="00247971"/>
    <w:rsid w:val="0025021E"/>
    <w:rsid w:val="00251EA8"/>
    <w:rsid w:val="002534CF"/>
    <w:rsid w:val="0025496C"/>
    <w:rsid w:val="00254A8F"/>
    <w:rsid w:val="002563C4"/>
    <w:rsid w:val="002571CC"/>
    <w:rsid w:val="0026153C"/>
    <w:rsid w:val="00261965"/>
    <w:rsid w:val="00261B9B"/>
    <w:rsid w:val="00261EEE"/>
    <w:rsid w:val="00262065"/>
    <w:rsid w:val="00262327"/>
    <w:rsid w:val="002625EF"/>
    <w:rsid w:val="00264923"/>
    <w:rsid w:val="002651A7"/>
    <w:rsid w:val="00266247"/>
    <w:rsid w:val="002668CC"/>
    <w:rsid w:val="0026759A"/>
    <w:rsid w:val="00267B62"/>
    <w:rsid w:val="002704B7"/>
    <w:rsid w:val="00270D76"/>
    <w:rsid w:val="00271649"/>
    <w:rsid w:val="0027185B"/>
    <w:rsid w:val="00271D73"/>
    <w:rsid w:val="00274E4E"/>
    <w:rsid w:val="00275066"/>
    <w:rsid w:val="00275F96"/>
    <w:rsid w:val="00276F4E"/>
    <w:rsid w:val="00280C04"/>
    <w:rsid w:val="00281FF2"/>
    <w:rsid w:val="002829A4"/>
    <w:rsid w:val="00282B6D"/>
    <w:rsid w:val="0028320D"/>
    <w:rsid w:val="00284D8A"/>
    <w:rsid w:val="002869CD"/>
    <w:rsid w:val="0028748C"/>
    <w:rsid w:val="0028775E"/>
    <w:rsid w:val="00287A38"/>
    <w:rsid w:val="00290978"/>
    <w:rsid w:val="002938A5"/>
    <w:rsid w:val="0029410C"/>
    <w:rsid w:val="00294818"/>
    <w:rsid w:val="0029483D"/>
    <w:rsid w:val="002959FB"/>
    <w:rsid w:val="002A0FB0"/>
    <w:rsid w:val="002A14E9"/>
    <w:rsid w:val="002A2D07"/>
    <w:rsid w:val="002A2E21"/>
    <w:rsid w:val="002A36CC"/>
    <w:rsid w:val="002A471A"/>
    <w:rsid w:val="002A48CA"/>
    <w:rsid w:val="002A4EA0"/>
    <w:rsid w:val="002A5B06"/>
    <w:rsid w:val="002A68BD"/>
    <w:rsid w:val="002A7A6C"/>
    <w:rsid w:val="002B02C8"/>
    <w:rsid w:val="002B0671"/>
    <w:rsid w:val="002B0DFC"/>
    <w:rsid w:val="002B17A5"/>
    <w:rsid w:val="002B4075"/>
    <w:rsid w:val="002B51D5"/>
    <w:rsid w:val="002B6ACF"/>
    <w:rsid w:val="002B7F63"/>
    <w:rsid w:val="002C042F"/>
    <w:rsid w:val="002C0D96"/>
    <w:rsid w:val="002C2614"/>
    <w:rsid w:val="002C42B2"/>
    <w:rsid w:val="002C5A9B"/>
    <w:rsid w:val="002C6E6F"/>
    <w:rsid w:val="002C7D46"/>
    <w:rsid w:val="002D05A0"/>
    <w:rsid w:val="002D1933"/>
    <w:rsid w:val="002D2A2B"/>
    <w:rsid w:val="002D339B"/>
    <w:rsid w:val="002D65FE"/>
    <w:rsid w:val="002D6D27"/>
    <w:rsid w:val="002E0417"/>
    <w:rsid w:val="002E0FA3"/>
    <w:rsid w:val="002E1AAD"/>
    <w:rsid w:val="002E5705"/>
    <w:rsid w:val="002E5806"/>
    <w:rsid w:val="002E6582"/>
    <w:rsid w:val="002E7EE8"/>
    <w:rsid w:val="002F060E"/>
    <w:rsid w:val="002F08CC"/>
    <w:rsid w:val="002F1115"/>
    <w:rsid w:val="002F1D00"/>
    <w:rsid w:val="002F20A3"/>
    <w:rsid w:val="002F2844"/>
    <w:rsid w:val="002F363C"/>
    <w:rsid w:val="002F3EF1"/>
    <w:rsid w:val="002F47D8"/>
    <w:rsid w:val="002F4833"/>
    <w:rsid w:val="002F5969"/>
    <w:rsid w:val="002F5A63"/>
    <w:rsid w:val="002F6B4F"/>
    <w:rsid w:val="002F6F67"/>
    <w:rsid w:val="002F7887"/>
    <w:rsid w:val="002F7D5E"/>
    <w:rsid w:val="003004B3"/>
    <w:rsid w:val="00300AFF"/>
    <w:rsid w:val="00300CBD"/>
    <w:rsid w:val="00300F11"/>
    <w:rsid w:val="00303D5A"/>
    <w:rsid w:val="00304E50"/>
    <w:rsid w:val="00305222"/>
    <w:rsid w:val="00305A06"/>
    <w:rsid w:val="00305E24"/>
    <w:rsid w:val="003069A5"/>
    <w:rsid w:val="00307498"/>
    <w:rsid w:val="00310646"/>
    <w:rsid w:val="0031308C"/>
    <w:rsid w:val="00313DCC"/>
    <w:rsid w:val="00314CF5"/>
    <w:rsid w:val="0031508C"/>
    <w:rsid w:val="0031621E"/>
    <w:rsid w:val="003166BB"/>
    <w:rsid w:val="00316947"/>
    <w:rsid w:val="003169C1"/>
    <w:rsid w:val="00320460"/>
    <w:rsid w:val="00321A2C"/>
    <w:rsid w:val="0032346D"/>
    <w:rsid w:val="00324B2F"/>
    <w:rsid w:val="00325D83"/>
    <w:rsid w:val="00326C83"/>
    <w:rsid w:val="00327CE1"/>
    <w:rsid w:val="003312C5"/>
    <w:rsid w:val="0033152C"/>
    <w:rsid w:val="00332BE3"/>
    <w:rsid w:val="00334370"/>
    <w:rsid w:val="00335C38"/>
    <w:rsid w:val="00336EAB"/>
    <w:rsid w:val="00342A1F"/>
    <w:rsid w:val="00342DC0"/>
    <w:rsid w:val="0034396E"/>
    <w:rsid w:val="00344E8F"/>
    <w:rsid w:val="00345C76"/>
    <w:rsid w:val="00345D1D"/>
    <w:rsid w:val="00345D30"/>
    <w:rsid w:val="00346FD3"/>
    <w:rsid w:val="00347AC7"/>
    <w:rsid w:val="00347D4F"/>
    <w:rsid w:val="00350F2B"/>
    <w:rsid w:val="00351A46"/>
    <w:rsid w:val="0035391A"/>
    <w:rsid w:val="00353CAF"/>
    <w:rsid w:val="00355A50"/>
    <w:rsid w:val="00355ADE"/>
    <w:rsid w:val="003604D6"/>
    <w:rsid w:val="00362D36"/>
    <w:rsid w:val="00364A1D"/>
    <w:rsid w:val="00370200"/>
    <w:rsid w:val="00370A43"/>
    <w:rsid w:val="00370E4D"/>
    <w:rsid w:val="0037238F"/>
    <w:rsid w:val="0037334C"/>
    <w:rsid w:val="00376A98"/>
    <w:rsid w:val="003777C3"/>
    <w:rsid w:val="00377D61"/>
    <w:rsid w:val="003801ED"/>
    <w:rsid w:val="003803C2"/>
    <w:rsid w:val="003803F9"/>
    <w:rsid w:val="003806DD"/>
    <w:rsid w:val="0038162B"/>
    <w:rsid w:val="0038175D"/>
    <w:rsid w:val="0038238E"/>
    <w:rsid w:val="0038454E"/>
    <w:rsid w:val="003850B7"/>
    <w:rsid w:val="003869D8"/>
    <w:rsid w:val="00387471"/>
    <w:rsid w:val="003909C7"/>
    <w:rsid w:val="00391BA0"/>
    <w:rsid w:val="0039312E"/>
    <w:rsid w:val="0039366E"/>
    <w:rsid w:val="003954BE"/>
    <w:rsid w:val="0039585F"/>
    <w:rsid w:val="003960AD"/>
    <w:rsid w:val="00397D4A"/>
    <w:rsid w:val="003A4ADA"/>
    <w:rsid w:val="003A4B22"/>
    <w:rsid w:val="003B07F4"/>
    <w:rsid w:val="003B1081"/>
    <w:rsid w:val="003B2536"/>
    <w:rsid w:val="003B350F"/>
    <w:rsid w:val="003B3950"/>
    <w:rsid w:val="003B47EB"/>
    <w:rsid w:val="003B4A38"/>
    <w:rsid w:val="003B4BFA"/>
    <w:rsid w:val="003B537D"/>
    <w:rsid w:val="003B580A"/>
    <w:rsid w:val="003B6565"/>
    <w:rsid w:val="003B7449"/>
    <w:rsid w:val="003B7478"/>
    <w:rsid w:val="003B798D"/>
    <w:rsid w:val="003C3631"/>
    <w:rsid w:val="003C55BA"/>
    <w:rsid w:val="003C5C7E"/>
    <w:rsid w:val="003C732B"/>
    <w:rsid w:val="003D0887"/>
    <w:rsid w:val="003D204F"/>
    <w:rsid w:val="003D28AD"/>
    <w:rsid w:val="003D56FF"/>
    <w:rsid w:val="003D6645"/>
    <w:rsid w:val="003D7465"/>
    <w:rsid w:val="003D757D"/>
    <w:rsid w:val="003D7F99"/>
    <w:rsid w:val="003E0ECA"/>
    <w:rsid w:val="003E24B2"/>
    <w:rsid w:val="003E29AD"/>
    <w:rsid w:val="003E320C"/>
    <w:rsid w:val="003E34B1"/>
    <w:rsid w:val="003E4770"/>
    <w:rsid w:val="003E4A62"/>
    <w:rsid w:val="003E4CE0"/>
    <w:rsid w:val="003E4D6A"/>
    <w:rsid w:val="003E6DB2"/>
    <w:rsid w:val="003F0A2D"/>
    <w:rsid w:val="003F156E"/>
    <w:rsid w:val="003F17E8"/>
    <w:rsid w:val="003F2DA4"/>
    <w:rsid w:val="003F2FD5"/>
    <w:rsid w:val="003F333A"/>
    <w:rsid w:val="003F351E"/>
    <w:rsid w:val="003F4A08"/>
    <w:rsid w:val="003F5E33"/>
    <w:rsid w:val="003F6906"/>
    <w:rsid w:val="003F73FF"/>
    <w:rsid w:val="003F7B8C"/>
    <w:rsid w:val="004000F6"/>
    <w:rsid w:val="00400D09"/>
    <w:rsid w:val="00402341"/>
    <w:rsid w:val="00403D68"/>
    <w:rsid w:val="00404720"/>
    <w:rsid w:val="00405048"/>
    <w:rsid w:val="0040555E"/>
    <w:rsid w:val="004067C6"/>
    <w:rsid w:val="00406CB6"/>
    <w:rsid w:val="00406CE4"/>
    <w:rsid w:val="00407BE1"/>
    <w:rsid w:val="004115C3"/>
    <w:rsid w:val="00411AD0"/>
    <w:rsid w:val="00412700"/>
    <w:rsid w:val="004132E5"/>
    <w:rsid w:val="00414AC2"/>
    <w:rsid w:val="004158A6"/>
    <w:rsid w:val="00416148"/>
    <w:rsid w:val="004178F6"/>
    <w:rsid w:val="00417AE0"/>
    <w:rsid w:val="00420382"/>
    <w:rsid w:val="004217D3"/>
    <w:rsid w:val="004219A8"/>
    <w:rsid w:val="004219F7"/>
    <w:rsid w:val="0042220E"/>
    <w:rsid w:val="00422EDC"/>
    <w:rsid w:val="00423E50"/>
    <w:rsid w:val="004254AD"/>
    <w:rsid w:val="00425ED9"/>
    <w:rsid w:val="004263D8"/>
    <w:rsid w:val="00426473"/>
    <w:rsid w:val="004306F6"/>
    <w:rsid w:val="004335DF"/>
    <w:rsid w:val="004337C2"/>
    <w:rsid w:val="00433D2E"/>
    <w:rsid w:val="004346EA"/>
    <w:rsid w:val="00434A5D"/>
    <w:rsid w:val="004359A7"/>
    <w:rsid w:val="00436616"/>
    <w:rsid w:val="00440317"/>
    <w:rsid w:val="00440BE8"/>
    <w:rsid w:val="00440FEE"/>
    <w:rsid w:val="004421D8"/>
    <w:rsid w:val="00443942"/>
    <w:rsid w:val="00443E83"/>
    <w:rsid w:val="00444982"/>
    <w:rsid w:val="00444D28"/>
    <w:rsid w:val="00445C16"/>
    <w:rsid w:val="0045121C"/>
    <w:rsid w:val="00452D73"/>
    <w:rsid w:val="00453042"/>
    <w:rsid w:val="00454DF8"/>
    <w:rsid w:val="00455AB9"/>
    <w:rsid w:val="004573FD"/>
    <w:rsid w:val="0046070F"/>
    <w:rsid w:val="004608A1"/>
    <w:rsid w:val="00460E04"/>
    <w:rsid w:val="004628D3"/>
    <w:rsid w:val="00463263"/>
    <w:rsid w:val="004634D3"/>
    <w:rsid w:val="004638A3"/>
    <w:rsid w:val="00463B67"/>
    <w:rsid w:val="00464921"/>
    <w:rsid w:val="004649F4"/>
    <w:rsid w:val="00464A4E"/>
    <w:rsid w:val="004655F9"/>
    <w:rsid w:val="004656E7"/>
    <w:rsid w:val="0046575C"/>
    <w:rsid w:val="0046795A"/>
    <w:rsid w:val="004711AA"/>
    <w:rsid w:val="00471B42"/>
    <w:rsid w:val="00473DAA"/>
    <w:rsid w:val="00476231"/>
    <w:rsid w:val="004779F5"/>
    <w:rsid w:val="00480304"/>
    <w:rsid w:val="0048112A"/>
    <w:rsid w:val="0048283B"/>
    <w:rsid w:val="00482F38"/>
    <w:rsid w:val="004862A2"/>
    <w:rsid w:val="0048762C"/>
    <w:rsid w:val="004901A7"/>
    <w:rsid w:val="00490FA3"/>
    <w:rsid w:val="00492101"/>
    <w:rsid w:val="00492CEB"/>
    <w:rsid w:val="00492DED"/>
    <w:rsid w:val="0049307E"/>
    <w:rsid w:val="004957BD"/>
    <w:rsid w:val="0049618C"/>
    <w:rsid w:val="0049739F"/>
    <w:rsid w:val="00497D64"/>
    <w:rsid w:val="004A026F"/>
    <w:rsid w:val="004A066E"/>
    <w:rsid w:val="004A08EE"/>
    <w:rsid w:val="004A0ABD"/>
    <w:rsid w:val="004A0BDA"/>
    <w:rsid w:val="004A175B"/>
    <w:rsid w:val="004A1912"/>
    <w:rsid w:val="004A2778"/>
    <w:rsid w:val="004A2878"/>
    <w:rsid w:val="004A2EDC"/>
    <w:rsid w:val="004A42C2"/>
    <w:rsid w:val="004A5AD0"/>
    <w:rsid w:val="004A5D40"/>
    <w:rsid w:val="004A7BB5"/>
    <w:rsid w:val="004B0881"/>
    <w:rsid w:val="004B249D"/>
    <w:rsid w:val="004B407B"/>
    <w:rsid w:val="004B4C0E"/>
    <w:rsid w:val="004B562B"/>
    <w:rsid w:val="004B563E"/>
    <w:rsid w:val="004B5CBF"/>
    <w:rsid w:val="004B77F5"/>
    <w:rsid w:val="004C134C"/>
    <w:rsid w:val="004C1D70"/>
    <w:rsid w:val="004C2797"/>
    <w:rsid w:val="004C3656"/>
    <w:rsid w:val="004C5ADB"/>
    <w:rsid w:val="004C7392"/>
    <w:rsid w:val="004C74D3"/>
    <w:rsid w:val="004C7508"/>
    <w:rsid w:val="004D0AC2"/>
    <w:rsid w:val="004D0DFE"/>
    <w:rsid w:val="004D0EE1"/>
    <w:rsid w:val="004D2D3F"/>
    <w:rsid w:val="004D4B95"/>
    <w:rsid w:val="004D630A"/>
    <w:rsid w:val="004D6570"/>
    <w:rsid w:val="004D721C"/>
    <w:rsid w:val="004E0128"/>
    <w:rsid w:val="004E10D9"/>
    <w:rsid w:val="004E1DEA"/>
    <w:rsid w:val="004E1FB6"/>
    <w:rsid w:val="004E2638"/>
    <w:rsid w:val="004E2679"/>
    <w:rsid w:val="004E6C6E"/>
    <w:rsid w:val="004F221D"/>
    <w:rsid w:val="004F23D3"/>
    <w:rsid w:val="004F25D1"/>
    <w:rsid w:val="004F2D2E"/>
    <w:rsid w:val="004F4A5C"/>
    <w:rsid w:val="004F56B2"/>
    <w:rsid w:val="004F59F0"/>
    <w:rsid w:val="004F5E43"/>
    <w:rsid w:val="004F5ECA"/>
    <w:rsid w:val="004F5FFE"/>
    <w:rsid w:val="004F64C6"/>
    <w:rsid w:val="004F734D"/>
    <w:rsid w:val="005001B3"/>
    <w:rsid w:val="00500883"/>
    <w:rsid w:val="00500EAA"/>
    <w:rsid w:val="005011F8"/>
    <w:rsid w:val="00501413"/>
    <w:rsid w:val="00501422"/>
    <w:rsid w:val="00501453"/>
    <w:rsid w:val="00502088"/>
    <w:rsid w:val="0050562A"/>
    <w:rsid w:val="00505AEB"/>
    <w:rsid w:val="00506345"/>
    <w:rsid w:val="0050663D"/>
    <w:rsid w:val="0050763B"/>
    <w:rsid w:val="00510FA3"/>
    <w:rsid w:val="0051126D"/>
    <w:rsid w:val="00511740"/>
    <w:rsid w:val="00511CBA"/>
    <w:rsid w:val="00511E34"/>
    <w:rsid w:val="00513D67"/>
    <w:rsid w:val="005145C4"/>
    <w:rsid w:val="0051525F"/>
    <w:rsid w:val="00515DA0"/>
    <w:rsid w:val="0051791C"/>
    <w:rsid w:val="00520B2B"/>
    <w:rsid w:val="00521E03"/>
    <w:rsid w:val="005229FA"/>
    <w:rsid w:val="00523179"/>
    <w:rsid w:val="00523E6C"/>
    <w:rsid w:val="00524CFB"/>
    <w:rsid w:val="0052669B"/>
    <w:rsid w:val="00527B48"/>
    <w:rsid w:val="00527DE4"/>
    <w:rsid w:val="00530769"/>
    <w:rsid w:val="005312AB"/>
    <w:rsid w:val="00531480"/>
    <w:rsid w:val="0053287C"/>
    <w:rsid w:val="00533447"/>
    <w:rsid w:val="00534066"/>
    <w:rsid w:val="00535B10"/>
    <w:rsid w:val="00535F7A"/>
    <w:rsid w:val="00536B0B"/>
    <w:rsid w:val="005416C5"/>
    <w:rsid w:val="005419F8"/>
    <w:rsid w:val="00541BE0"/>
    <w:rsid w:val="00542B89"/>
    <w:rsid w:val="00542BAA"/>
    <w:rsid w:val="00545DFA"/>
    <w:rsid w:val="00546E0F"/>
    <w:rsid w:val="005475ED"/>
    <w:rsid w:val="00551DD4"/>
    <w:rsid w:val="0055402B"/>
    <w:rsid w:val="00554AC8"/>
    <w:rsid w:val="00555D4E"/>
    <w:rsid w:val="0055610B"/>
    <w:rsid w:val="0055646C"/>
    <w:rsid w:val="0055684B"/>
    <w:rsid w:val="0055777E"/>
    <w:rsid w:val="00557B0B"/>
    <w:rsid w:val="00560775"/>
    <w:rsid w:val="00560AA6"/>
    <w:rsid w:val="00561636"/>
    <w:rsid w:val="005620D1"/>
    <w:rsid w:val="00563DA6"/>
    <w:rsid w:val="00564B31"/>
    <w:rsid w:val="00564C0D"/>
    <w:rsid w:val="00564C68"/>
    <w:rsid w:val="00566453"/>
    <w:rsid w:val="00566E04"/>
    <w:rsid w:val="00566F42"/>
    <w:rsid w:val="00570B9A"/>
    <w:rsid w:val="00570F81"/>
    <w:rsid w:val="00571050"/>
    <w:rsid w:val="00571B03"/>
    <w:rsid w:val="00572775"/>
    <w:rsid w:val="00573F72"/>
    <w:rsid w:val="00576455"/>
    <w:rsid w:val="005764C3"/>
    <w:rsid w:val="00577242"/>
    <w:rsid w:val="00583230"/>
    <w:rsid w:val="0058384D"/>
    <w:rsid w:val="00585BB5"/>
    <w:rsid w:val="00585E17"/>
    <w:rsid w:val="005862B7"/>
    <w:rsid w:val="00586D6F"/>
    <w:rsid w:val="005873EB"/>
    <w:rsid w:val="0059407D"/>
    <w:rsid w:val="00594743"/>
    <w:rsid w:val="005954C9"/>
    <w:rsid w:val="00596109"/>
    <w:rsid w:val="005A07DD"/>
    <w:rsid w:val="005A2549"/>
    <w:rsid w:val="005A301D"/>
    <w:rsid w:val="005A3FA5"/>
    <w:rsid w:val="005A5021"/>
    <w:rsid w:val="005A7830"/>
    <w:rsid w:val="005B06FE"/>
    <w:rsid w:val="005B0F0C"/>
    <w:rsid w:val="005B1EF0"/>
    <w:rsid w:val="005B2453"/>
    <w:rsid w:val="005B2B8F"/>
    <w:rsid w:val="005B2EFB"/>
    <w:rsid w:val="005B3369"/>
    <w:rsid w:val="005B38C1"/>
    <w:rsid w:val="005B41B9"/>
    <w:rsid w:val="005B6094"/>
    <w:rsid w:val="005B62F8"/>
    <w:rsid w:val="005B755E"/>
    <w:rsid w:val="005C0FE0"/>
    <w:rsid w:val="005C19FC"/>
    <w:rsid w:val="005C2855"/>
    <w:rsid w:val="005C2B7A"/>
    <w:rsid w:val="005C4324"/>
    <w:rsid w:val="005C4561"/>
    <w:rsid w:val="005C497C"/>
    <w:rsid w:val="005C6084"/>
    <w:rsid w:val="005C660B"/>
    <w:rsid w:val="005C68CA"/>
    <w:rsid w:val="005C6FEC"/>
    <w:rsid w:val="005C74D6"/>
    <w:rsid w:val="005D0002"/>
    <w:rsid w:val="005D0E26"/>
    <w:rsid w:val="005D1895"/>
    <w:rsid w:val="005D3379"/>
    <w:rsid w:val="005D5F50"/>
    <w:rsid w:val="005D6F1F"/>
    <w:rsid w:val="005E0FA8"/>
    <w:rsid w:val="005E27DD"/>
    <w:rsid w:val="005E29CB"/>
    <w:rsid w:val="005E3527"/>
    <w:rsid w:val="005E38DD"/>
    <w:rsid w:val="005E4EC3"/>
    <w:rsid w:val="005E64E8"/>
    <w:rsid w:val="005E7242"/>
    <w:rsid w:val="005F20DB"/>
    <w:rsid w:val="005F37AD"/>
    <w:rsid w:val="005F423E"/>
    <w:rsid w:val="005F4765"/>
    <w:rsid w:val="005F654E"/>
    <w:rsid w:val="005F765D"/>
    <w:rsid w:val="005F7BD5"/>
    <w:rsid w:val="005F7F11"/>
    <w:rsid w:val="006009CF"/>
    <w:rsid w:val="00600EBD"/>
    <w:rsid w:val="00604A1D"/>
    <w:rsid w:val="00606A34"/>
    <w:rsid w:val="00606B6D"/>
    <w:rsid w:val="0061047E"/>
    <w:rsid w:val="00610749"/>
    <w:rsid w:val="00610C81"/>
    <w:rsid w:val="00611DD1"/>
    <w:rsid w:val="00613D5D"/>
    <w:rsid w:val="00614969"/>
    <w:rsid w:val="006149F7"/>
    <w:rsid w:val="0061662E"/>
    <w:rsid w:val="00616D66"/>
    <w:rsid w:val="00620524"/>
    <w:rsid w:val="00620BA3"/>
    <w:rsid w:val="00621F67"/>
    <w:rsid w:val="00622DB5"/>
    <w:rsid w:val="00624766"/>
    <w:rsid w:val="006277D1"/>
    <w:rsid w:val="0063015D"/>
    <w:rsid w:val="006309CB"/>
    <w:rsid w:val="0063159C"/>
    <w:rsid w:val="00632D1E"/>
    <w:rsid w:val="00635800"/>
    <w:rsid w:val="00636331"/>
    <w:rsid w:val="006363BC"/>
    <w:rsid w:val="006400BA"/>
    <w:rsid w:val="006420A1"/>
    <w:rsid w:val="00642D61"/>
    <w:rsid w:val="00644329"/>
    <w:rsid w:val="00644B47"/>
    <w:rsid w:val="00646DDF"/>
    <w:rsid w:val="00647D9A"/>
    <w:rsid w:val="006511A5"/>
    <w:rsid w:val="006511D6"/>
    <w:rsid w:val="00651F23"/>
    <w:rsid w:val="00653614"/>
    <w:rsid w:val="00653814"/>
    <w:rsid w:val="00655DEB"/>
    <w:rsid w:val="00656C0D"/>
    <w:rsid w:val="0065704D"/>
    <w:rsid w:val="0066055E"/>
    <w:rsid w:val="0066070B"/>
    <w:rsid w:val="00660F99"/>
    <w:rsid w:val="006646E0"/>
    <w:rsid w:val="006654CB"/>
    <w:rsid w:val="00666CCE"/>
    <w:rsid w:val="006705F6"/>
    <w:rsid w:val="00671E42"/>
    <w:rsid w:val="0067225E"/>
    <w:rsid w:val="00672C3D"/>
    <w:rsid w:val="006740E3"/>
    <w:rsid w:val="0067438A"/>
    <w:rsid w:val="00674A54"/>
    <w:rsid w:val="00675B1A"/>
    <w:rsid w:val="00676057"/>
    <w:rsid w:val="00676E4A"/>
    <w:rsid w:val="006775C6"/>
    <w:rsid w:val="006777F3"/>
    <w:rsid w:val="00680DCD"/>
    <w:rsid w:val="00681D0A"/>
    <w:rsid w:val="00682D68"/>
    <w:rsid w:val="00682DD6"/>
    <w:rsid w:val="00685B52"/>
    <w:rsid w:val="006864A0"/>
    <w:rsid w:val="00687CF4"/>
    <w:rsid w:val="00687EF8"/>
    <w:rsid w:val="00690E2D"/>
    <w:rsid w:val="00691527"/>
    <w:rsid w:val="00692041"/>
    <w:rsid w:val="00693EEB"/>
    <w:rsid w:val="00694310"/>
    <w:rsid w:val="006964AE"/>
    <w:rsid w:val="006965B8"/>
    <w:rsid w:val="00696A0F"/>
    <w:rsid w:val="0069773F"/>
    <w:rsid w:val="006A17C1"/>
    <w:rsid w:val="006A1E9D"/>
    <w:rsid w:val="006A3AE8"/>
    <w:rsid w:val="006A43DE"/>
    <w:rsid w:val="006A473E"/>
    <w:rsid w:val="006A508E"/>
    <w:rsid w:val="006A72EC"/>
    <w:rsid w:val="006B088E"/>
    <w:rsid w:val="006B2EC3"/>
    <w:rsid w:val="006B417B"/>
    <w:rsid w:val="006B44DB"/>
    <w:rsid w:val="006C0F45"/>
    <w:rsid w:val="006C19EA"/>
    <w:rsid w:val="006C2ABD"/>
    <w:rsid w:val="006C7A0C"/>
    <w:rsid w:val="006D0C3B"/>
    <w:rsid w:val="006D10CC"/>
    <w:rsid w:val="006D1668"/>
    <w:rsid w:val="006D20FC"/>
    <w:rsid w:val="006D219F"/>
    <w:rsid w:val="006D2408"/>
    <w:rsid w:val="006D38AF"/>
    <w:rsid w:val="006D491A"/>
    <w:rsid w:val="006D59D7"/>
    <w:rsid w:val="006D5A54"/>
    <w:rsid w:val="006D5D70"/>
    <w:rsid w:val="006D68C6"/>
    <w:rsid w:val="006D7602"/>
    <w:rsid w:val="006D7AC2"/>
    <w:rsid w:val="006D7C9D"/>
    <w:rsid w:val="006D7CFC"/>
    <w:rsid w:val="006E210A"/>
    <w:rsid w:val="006E3122"/>
    <w:rsid w:val="006E4284"/>
    <w:rsid w:val="006E6DA4"/>
    <w:rsid w:val="006E6F27"/>
    <w:rsid w:val="006E74A2"/>
    <w:rsid w:val="006F008B"/>
    <w:rsid w:val="006F225E"/>
    <w:rsid w:val="006F53D8"/>
    <w:rsid w:val="006F6EC6"/>
    <w:rsid w:val="006F73CC"/>
    <w:rsid w:val="00700566"/>
    <w:rsid w:val="00703412"/>
    <w:rsid w:val="00705833"/>
    <w:rsid w:val="00707A0A"/>
    <w:rsid w:val="00713CFE"/>
    <w:rsid w:val="007146E9"/>
    <w:rsid w:val="00714B45"/>
    <w:rsid w:val="00714E30"/>
    <w:rsid w:val="007152B2"/>
    <w:rsid w:val="00716916"/>
    <w:rsid w:val="00716B89"/>
    <w:rsid w:val="00720743"/>
    <w:rsid w:val="0072161C"/>
    <w:rsid w:val="00723B92"/>
    <w:rsid w:val="0072557D"/>
    <w:rsid w:val="00725BA8"/>
    <w:rsid w:val="00725ED1"/>
    <w:rsid w:val="00727346"/>
    <w:rsid w:val="0073099E"/>
    <w:rsid w:val="00733CCB"/>
    <w:rsid w:val="00734394"/>
    <w:rsid w:val="00741AB1"/>
    <w:rsid w:val="007435CA"/>
    <w:rsid w:val="00744185"/>
    <w:rsid w:val="00744870"/>
    <w:rsid w:val="00746F0D"/>
    <w:rsid w:val="00747845"/>
    <w:rsid w:val="00747F01"/>
    <w:rsid w:val="00750666"/>
    <w:rsid w:val="00750C6F"/>
    <w:rsid w:val="00753E26"/>
    <w:rsid w:val="007550AB"/>
    <w:rsid w:val="00760843"/>
    <w:rsid w:val="00761493"/>
    <w:rsid w:val="00761ABF"/>
    <w:rsid w:val="00761B20"/>
    <w:rsid w:val="00765E92"/>
    <w:rsid w:val="0076673A"/>
    <w:rsid w:val="0076727B"/>
    <w:rsid w:val="007678EA"/>
    <w:rsid w:val="007714C2"/>
    <w:rsid w:val="00773973"/>
    <w:rsid w:val="00773E51"/>
    <w:rsid w:val="00774234"/>
    <w:rsid w:val="007758C8"/>
    <w:rsid w:val="007767AE"/>
    <w:rsid w:val="00777116"/>
    <w:rsid w:val="00777EA6"/>
    <w:rsid w:val="007809B3"/>
    <w:rsid w:val="007821F2"/>
    <w:rsid w:val="007832D5"/>
    <w:rsid w:val="007835FB"/>
    <w:rsid w:val="00783E62"/>
    <w:rsid w:val="00785C50"/>
    <w:rsid w:val="00786327"/>
    <w:rsid w:val="0078657F"/>
    <w:rsid w:val="00790231"/>
    <w:rsid w:val="00790C34"/>
    <w:rsid w:val="007912B6"/>
    <w:rsid w:val="00791F24"/>
    <w:rsid w:val="0079381E"/>
    <w:rsid w:val="007949DD"/>
    <w:rsid w:val="00795452"/>
    <w:rsid w:val="00795E25"/>
    <w:rsid w:val="00796153"/>
    <w:rsid w:val="007979F7"/>
    <w:rsid w:val="007A24FE"/>
    <w:rsid w:val="007A324B"/>
    <w:rsid w:val="007A47B1"/>
    <w:rsid w:val="007A53C5"/>
    <w:rsid w:val="007A73D6"/>
    <w:rsid w:val="007A7513"/>
    <w:rsid w:val="007A7BEB"/>
    <w:rsid w:val="007A7C48"/>
    <w:rsid w:val="007A7DD8"/>
    <w:rsid w:val="007B235B"/>
    <w:rsid w:val="007B2A94"/>
    <w:rsid w:val="007B4543"/>
    <w:rsid w:val="007B76D9"/>
    <w:rsid w:val="007C0779"/>
    <w:rsid w:val="007C106F"/>
    <w:rsid w:val="007C10E9"/>
    <w:rsid w:val="007C1110"/>
    <w:rsid w:val="007C2311"/>
    <w:rsid w:val="007C540F"/>
    <w:rsid w:val="007C77BC"/>
    <w:rsid w:val="007C7D06"/>
    <w:rsid w:val="007D11C4"/>
    <w:rsid w:val="007D30EB"/>
    <w:rsid w:val="007D3D5B"/>
    <w:rsid w:val="007D52E3"/>
    <w:rsid w:val="007D77AC"/>
    <w:rsid w:val="007E01B7"/>
    <w:rsid w:val="007E08B4"/>
    <w:rsid w:val="007E0FB7"/>
    <w:rsid w:val="007E2AEA"/>
    <w:rsid w:val="007E3E3A"/>
    <w:rsid w:val="007E3EB7"/>
    <w:rsid w:val="007E60A4"/>
    <w:rsid w:val="007F15D9"/>
    <w:rsid w:val="007F1B99"/>
    <w:rsid w:val="007F2B1F"/>
    <w:rsid w:val="007F4A9E"/>
    <w:rsid w:val="00801BA2"/>
    <w:rsid w:val="0080316C"/>
    <w:rsid w:val="008056E2"/>
    <w:rsid w:val="0080601A"/>
    <w:rsid w:val="00806689"/>
    <w:rsid w:val="00806C14"/>
    <w:rsid w:val="00807A20"/>
    <w:rsid w:val="0081029A"/>
    <w:rsid w:val="008110DC"/>
    <w:rsid w:val="00811157"/>
    <w:rsid w:val="008113DE"/>
    <w:rsid w:val="00812E7F"/>
    <w:rsid w:val="00813C90"/>
    <w:rsid w:val="00813C96"/>
    <w:rsid w:val="00815C1B"/>
    <w:rsid w:val="00816AD0"/>
    <w:rsid w:val="00816D6E"/>
    <w:rsid w:val="00821DC6"/>
    <w:rsid w:val="00822FD5"/>
    <w:rsid w:val="00823A75"/>
    <w:rsid w:val="008246B9"/>
    <w:rsid w:val="00826191"/>
    <w:rsid w:val="00826350"/>
    <w:rsid w:val="0082769D"/>
    <w:rsid w:val="008305EE"/>
    <w:rsid w:val="00830EB6"/>
    <w:rsid w:val="0083165A"/>
    <w:rsid w:val="0083197C"/>
    <w:rsid w:val="00831BC0"/>
    <w:rsid w:val="00832FC4"/>
    <w:rsid w:val="00833919"/>
    <w:rsid w:val="00833A3A"/>
    <w:rsid w:val="0083459E"/>
    <w:rsid w:val="008355BD"/>
    <w:rsid w:val="00835F71"/>
    <w:rsid w:val="00836339"/>
    <w:rsid w:val="00836DCA"/>
    <w:rsid w:val="00837023"/>
    <w:rsid w:val="00837D65"/>
    <w:rsid w:val="00840F27"/>
    <w:rsid w:val="00841B8E"/>
    <w:rsid w:val="00841D31"/>
    <w:rsid w:val="008428A9"/>
    <w:rsid w:val="00843F53"/>
    <w:rsid w:val="008455AE"/>
    <w:rsid w:val="00845A74"/>
    <w:rsid w:val="008460F2"/>
    <w:rsid w:val="0084639D"/>
    <w:rsid w:val="008473FC"/>
    <w:rsid w:val="008503AE"/>
    <w:rsid w:val="00851699"/>
    <w:rsid w:val="00852435"/>
    <w:rsid w:val="00852650"/>
    <w:rsid w:val="0085293E"/>
    <w:rsid w:val="008555C4"/>
    <w:rsid w:val="0085590D"/>
    <w:rsid w:val="008565F2"/>
    <w:rsid w:val="008567A2"/>
    <w:rsid w:val="008575BA"/>
    <w:rsid w:val="00860BAA"/>
    <w:rsid w:val="0086145A"/>
    <w:rsid w:val="008617EA"/>
    <w:rsid w:val="0086219F"/>
    <w:rsid w:val="008622A3"/>
    <w:rsid w:val="00862673"/>
    <w:rsid w:val="00864946"/>
    <w:rsid w:val="00864F23"/>
    <w:rsid w:val="008655E0"/>
    <w:rsid w:val="00865DA1"/>
    <w:rsid w:val="00866269"/>
    <w:rsid w:val="00867CEB"/>
    <w:rsid w:val="008701FF"/>
    <w:rsid w:val="0087169F"/>
    <w:rsid w:val="00872713"/>
    <w:rsid w:val="0087491E"/>
    <w:rsid w:val="008763C3"/>
    <w:rsid w:val="008805D3"/>
    <w:rsid w:val="00881D87"/>
    <w:rsid w:val="0088316E"/>
    <w:rsid w:val="00883700"/>
    <w:rsid w:val="00886444"/>
    <w:rsid w:val="00887479"/>
    <w:rsid w:val="00887946"/>
    <w:rsid w:val="0089261E"/>
    <w:rsid w:val="0089550C"/>
    <w:rsid w:val="008955C5"/>
    <w:rsid w:val="008963A6"/>
    <w:rsid w:val="00897416"/>
    <w:rsid w:val="008A02EC"/>
    <w:rsid w:val="008A2722"/>
    <w:rsid w:val="008A28C9"/>
    <w:rsid w:val="008A329A"/>
    <w:rsid w:val="008A4750"/>
    <w:rsid w:val="008B1175"/>
    <w:rsid w:val="008B15F4"/>
    <w:rsid w:val="008B2156"/>
    <w:rsid w:val="008B284C"/>
    <w:rsid w:val="008B2DAF"/>
    <w:rsid w:val="008B3119"/>
    <w:rsid w:val="008B46A7"/>
    <w:rsid w:val="008B4CD4"/>
    <w:rsid w:val="008B5156"/>
    <w:rsid w:val="008B527E"/>
    <w:rsid w:val="008B52B9"/>
    <w:rsid w:val="008B588C"/>
    <w:rsid w:val="008B69F9"/>
    <w:rsid w:val="008B7AC5"/>
    <w:rsid w:val="008C0504"/>
    <w:rsid w:val="008C074B"/>
    <w:rsid w:val="008C0CA6"/>
    <w:rsid w:val="008C0D9C"/>
    <w:rsid w:val="008C23E7"/>
    <w:rsid w:val="008C2AA8"/>
    <w:rsid w:val="008C2CCA"/>
    <w:rsid w:val="008C35D0"/>
    <w:rsid w:val="008C3CCE"/>
    <w:rsid w:val="008C3F0D"/>
    <w:rsid w:val="008C4F79"/>
    <w:rsid w:val="008C582E"/>
    <w:rsid w:val="008C729F"/>
    <w:rsid w:val="008C7537"/>
    <w:rsid w:val="008C79D4"/>
    <w:rsid w:val="008D1886"/>
    <w:rsid w:val="008D3836"/>
    <w:rsid w:val="008D55C9"/>
    <w:rsid w:val="008D69BD"/>
    <w:rsid w:val="008D7682"/>
    <w:rsid w:val="008D79E1"/>
    <w:rsid w:val="008E11AD"/>
    <w:rsid w:val="008E1AC3"/>
    <w:rsid w:val="008E1C39"/>
    <w:rsid w:val="008E23AD"/>
    <w:rsid w:val="008E3043"/>
    <w:rsid w:val="008E3D29"/>
    <w:rsid w:val="008E4156"/>
    <w:rsid w:val="008E5269"/>
    <w:rsid w:val="008E6EEB"/>
    <w:rsid w:val="008E7F5E"/>
    <w:rsid w:val="008F405A"/>
    <w:rsid w:val="008F4918"/>
    <w:rsid w:val="008F4ACB"/>
    <w:rsid w:val="008F4D97"/>
    <w:rsid w:val="008F4F97"/>
    <w:rsid w:val="008F5134"/>
    <w:rsid w:val="008F5E65"/>
    <w:rsid w:val="008F7D66"/>
    <w:rsid w:val="00900105"/>
    <w:rsid w:val="00901606"/>
    <w:rsid w:val="009035F9"/>
    <w:rsid w:val="00905798"/>
    <w:rsid w:val="00905FA7"/>
    <w:rsid w:val="00906AC0"/>
    <w:rsid w:val="00910121"/>
    <w:rsid w:val="009104EF"/>
    <w:rsid w:val="00910E9F"/>
    <w:rsid w:val="0091295E"/>
    <w:rsid w:val="00912F7D"/>
    <w:rsid w:val="00913414"/>
    <w:rsid w:val="009137D1"/>
    <w:rsid w:val="009142AD"/>
    <w:rsid w:val="00914741"/>
    <w:rsid w:val="00915731"/>
    <w:rsid w:val="009169CA"/>
    <w:rsid w:val="009211AD"/>
    <w:rsid w:val="009214F2"/>
    <w:rsid w:val="00923722"/>
    <w:rsid w:val="00924769"/>
    <w:rsid w:val="009255AA"/>
    <w:rsid w:val="00925EDA"/>
    <w:rsid w:val="00926B0F"/>
    <w:rsid w:val="0092733A"/>
    <w:rsid w:val="00927F0B"/>
    <w:rsid w:val="009320D9"/>
    <w:rsid w:val="00932594"/>
    <w:rsid w:val="00932C35"/>
    <w:rsid w:val="009334E8"/>
    <w:rsid w:val="00933780"/>
    <w:rsid w:val="00934938"/>
    <w:rsid w:val="00935759"/>
    <w:rsid w:val="00935993"/>
    <w:rsid w:val="00941256"/>
    <w:rsid w:val="00943CB7"/>
    <w:rsid w:val="0094479A"/>
    <w:rsid w:val="00944ADB"/>
    <w:rsid w:val="0094513E"/>
    <w:rsid w:val="0095387A"/>
    <w:rsid w:val="00954A07"/>
    <w:rsid w:val="00954DC2"/>
    <w:rsid w:val="009562A8"/>
    <w:rsid w:val="00956494"/>
    <w:rsid w:val="00957191"/>
    <w:rsid w:val="00957D76"/>
    <w:rsid w:val="00960E6B"/>
    <w:rsid w:val="00963FC8"/>
    <w:rsid w:val="00965160"/>
    <w:rsid w:val="009676A6"/>
    <w:rsid w:val="0096776A"/>
    <w:rsid w:val="009720DB"/>
    <w:rsid w:val="00973333"/>
    <w:rsid w:val="009753C2"/>
    <w:rsid w:val="00976DD5"/>
    <w:rsid w:val="00977FD7"/>
    <w:rsid w:val="00980B1C"/>
    <w:rsid w:val="0098148C"/>
    <w:rsid w:val="0098272D"/>
    <w:rsid w:val="00982920"/>
    <w:rsid w:val="00982A44"/>
    <w:rsid w:val="009859B2"/>
    <w:rsid w:val="009861BA"/>
    <w:rsid w:val="00986F83"/>
    <w:rsid w:val="00987215"/>
    <w:rsid w:val="00987CE5"/>
    <w:rsid w:val="0099045D"/>
    <w:rsid w:val="00991483"/>
    <w:rsid w:val="0099175E"/>
    <w:rsid w:val="009917C0"/>
    <w:rsid w:val="0099190B"/>
    <w:rsid w:val="0099468F"/>
    <w:rsid w:val="00995486"/>
    <w:rsid w:val="009956F8"/>
    <w:rsid w:val="00996B41"/>
    <w:rsid w:val="009977F8"/>
    <w:rsid w:val="009A0A60"/>
    <w:rsid w:val="009A1661"/>
    <w:rsid w:val="009A1A2E"/>
    <w:rsid w:val="009A31DE"/>
    <w:rsid w:val="009A324E"/>
    <w:rsid w:val="009A352D"/>
    <w:rsid w:val="009A4285"/>
    <w:rsid w:val="009A63BF"/>
    <w:rsid w:val="009A6FF3"/>
    <w:rsid w:val="009A706D"/>
    <w:rsid w:val="009B012A"/>
    <w:rsid w:val="009B0CB2"/>
    <w:rsid w:val="009B1CAB"/>
    <w:rsid w:val="009B2A42"/>
    <w:rsid w:val="009B3E3F"/>
    <w:rsid w:val="009B3F2A"/>
    <w:rsid w:val="009B5AF4"/>
    <w:rsid w:val="009B5E4F"/>
    <w:rsid w:val="009B6661"/>
    <w:rsid w:val="009B68B8"/>
    <w:rsid w:val="009B770E"/>
    <w:rsid w:val="009B7DF0"/>
    <w:rsid w:val="009B7EC3"/>
    <w:rsid w:val="009C27DC"/>
    <w:rsid w:val="009C378D"/>
    <w:rsid w:val="009C43AA"/>
    <w:rsid w:val="009C72E0"/>
    <w:rsid w:val="009D3D34"/>
    <w:rsid w:val="009D51BB"/>
    <w:rsid w:val="009D5BAC"/>
    <w:rsid w:val="009D5E30"/>
    <w:rsid w:val="009D79B5"/>
    <w:rsid w:val="009D7A78"/>
    <w:rsid w:val="009E1F59"/>
    <w:rsid w:val="009E231C"/>
    <w:rsid w:val="009E28F8"/>
    <w:rsid w:val="009E3A3B"/>
    <w:rsid w:val="009E7A2F"/>
    <w:rsid w:val="009F25D1"/>
    <w:rsid w:val="009F2AFF"/>
    <w:rsid w:val="009F2FC4"/>
    <w:rsid w:val="009F58A2"/>
    <w:rsid w:val="009F66E3"/>
    <w:rsid w:val="009F7670"/>
    <w:rsid w:val="00A00965"/>
    <w:rsid w:val="00A009CA"/>
    <w:rsid w:val="00A03FC0"/>
    <w:rsid w:val="00A04ADD"/>
    <w:rsid w:val="00A04E9E"/>
    <w:rsid w:val="00A05036"/>
    <w:rsid w:val="00A05169"/>
    <w:rsid w:val="00A0607D"/>
    <w:rsid w:val="00A077D2"/>
    <w:rsid w:val="00A1422C"/>
    <w:rsid w:val="00A159FD"/>
    <w:rsid w:val="00A160F5"/>
    <w:rsid w:val="00A16BD7"/>
    <w:rsid w:val="00A17A36"/>
    <w:rsid w:val="00A17A92"/>
    <w:rsid w:val="00A17ACE"/>
    <w:rsid w:val="00A202CB"/>
    <w:rsid w:val="00A21EB9"/>
    <w:rsid w:val="00A25677"/>
    <w:rsid w:val="00A267CD"/>
    <w:rsid w:val="00A26A44"/>
    <w:rsid w:val="00A26AD8"/>
    <w:rsid w:val="00A31886"/>
    <w:rsid w:val="00A31FC4"/>
    <w:rsid w:val="00A320E9"/>
    <w:rsid w:val="00A33E1B"/>
    <w:rsid w:val="00A34030"/>
    <w:rsid w:val="00A34183"/>
    <w:rsid w:val="00A34555"/>
    <w:rsid w:val="00A42ACE"/>
    <w:rsid w:val="00A42DD7"/>
    <w:rsid w:val="00A432DA"/>
    <w:rsid w:val="00A44292"/>
    <w:rsid w:val="00A45613"/>
    <w:rsid w:val="00A459C9"/>
    <w:rsid w:val="00A45F95"/>
    <w:rsid w:val="00A465F1"/>
    <w:rsid w:val="00A47346"/>
    <w:rsid w:val="00A51534"/>
    <w:rsid w:val="00A532AF"/>
    <w:rsid w:val="00A5342D"/>
    <w:rsid w:val="00A568AA"/>
    <w:rsid w:val="00A56FE4"/>
    <w:rsid w:val="00A57A4C"/>
    <w:rsid w:val="00A628DC"/>
    <w:rsid w:val="00A6498B"/>
    <w:rsid w:val="00A653D2"/>
    <w:rsid w:val="00A6570D"/>
    <w:rsid w:val="00A65893"/>
    <w:rsid w:val="00A6715A"/>
    <w:rsid w:val="00A711B7"/>
    <w:rsid w:val="00A714AB"/>
    <w:rsid w:val="00A7295E"/>
    <w:rsid w:val="00A7334B"/>
    <w:rsid w:val="00A73D68"/>
    <w:rsid w:val="00A74FE7"/>
    <w:rsid w:val="00A75953"/>
    <w:rsid w:val="00A8164E"/>
    <w:rsid w:val="00A826E3"/>
    <w:rsid w:val="00A83FB4"/>
    <w:rsid w:val="00A84727"/>
    <w:rsid w:val="00A84B20"/>
    <w:rsid w:val="00A85DAB"/>
    <w:rsid w:val="00A86C4A"/>
    <w:rsid w:val="00A874EA"/>
    <w:rsid w:val="00A9279F"/>
    <w:rsid w:val="00A92AE9"/>
    <w:rsid w:val="00A92B78"/>
    <w:rsid w:val="00A94267"/>
    <w:rsid w:val="00A96241"/>
    <w:rsid w:val="00A96529"/>
    <w:rsid w:val="00A96BD4"/>
    <w:rsid w:val="00A974FE"/>
    <w:rsid w:val="00A97947"/>
    <w:rsid w:val="00A97B27"/>
    <w:rsid w:val="00AA0C7F"/>
    <w:rsid w:val="00AA2AAB"/>
    <w:rsid w:val="00AA2F7C"/>
    <w:rsid w:val="00AA335A"/>
    <w:rsid w:val="00AA3B8D"/>
    <w:rsid w:val="00AA4AA5"/>
    <w:rsid w:val="00AA67F5"/>
    <w:rsid w:val="00AA6C25"/>
    <w:rsid w:val="00AA6F62"/>
    <w:rsid w:val="00AB007E"/>
    <w:rsid w:val="00AB1402"/>
    <w:rsid w:val="00AB256C"/>
    <w:rsid w:val="00AB4E9C"/>
    <w:rsid w:val="00AB6605"/>
    <w:rsid w:val="00AB77DE"/>
    <w:rsid w:val="00AC0C55"/>
    <w:rsid w:val="00AC15A2"/>
    <w:rsid w:val="00AC354B"/>
    <w:rsid w:val="00AC4049"/>
    <w:rsid w:val="00AC557B"/>
    <w:rsid w:val="00AD197A"/>
    <w:rsid w:val="00AD225B"/>
    <w:rsid w:val="00AD30BE"/>
    <w:rsid w:val="00AD35A8"/>
    <w:rsid w:val="00AD3D80"/>
    <w:rsid w:val="00AD4BA8"/>
    <w:rsid w:val="00AD5A67"/>
    <w:rsid w:val="00AD5A98"/>
    <w:rsid w:val="00AD5AA7"/>
    <w:rsid w:val="00AD6BD8"/>
    <w:rsid w:val="00AD7745"/>
    <w:rsid w:val="00AE02D1"/>
    <w:rsid w:val="00AE20BF"/>
    <w:rsid w:val="00AE2643"/>
    <w:rsid w:val="00AE3629"/>
    <w:rsid w:val="00AE4414"/>
    <w:rsid w:val="00AE5776"/>
    <w:rsid w:val="00AF071A"/>
    <w:rsid w:val="00AF1FDF"/>
    <w:rsid w:val="00AF3688"/>
    <w:rsid w:val="00AF3BC2"/>
    <w:rsid w:val="00AF3E4A"/>
    <w:rsid w:val="00AF441F"/>
    <w:rsid w:val="00AF50C3"/>
    <w:rsid w:val="00AF5D99"/>
    <w:rsid w:val="00AF65AA"/>
    <w:rsid w:val="00AF679C"/>
    <w:rsid w:val="00AF7CF2"/>
    <w:rsid w:val="00B0024E"/>
    <w:rsid w:val="00B01A0D"/>
    <w:rsid w:val="00B01C0A"/>
    <w:rsid w:val="00B024C1"/>
    <w:rsid w:val="00B028AE"/>
    <w:rsid w:val="00B05D59"/>
    <w:rsid w:val="00B062DE"/>
    <w:rsid w:val="00B06E35"/>
    <w:rsid w:val="00B06E97"/>
    <w:rsid w:val="00B06F6A"/>
    <w:rsid w:val="00B10456"/>
    <w:rsid w:val="00B1067F"/>
    <w:rsid w:val="00B10C6B"/>
    <w:rsid w:val="00B1101A"/>
    <w:rsid w:val="00B11BF2"/>
    <w:rsid w:val="00B11DE9"/>
    <w:rsid w:val="00B12034"/>
    <w:rsid w:val="00B12846"/>
    <w:rsid w:val="00B12AE5"/>
    <w:rsid w:val="00B13C19"/>
    <w:rsid w:val="00B14347"/>
    <w:rsid w:val="00B14777"/>
    <w:rsid w:val="00B14EEC"/>
    <w:rsid w:val="00B166AB"/>
    <w:rsid w:val="00B176B2"/>
    <w:rsid w:val="00B17D06"/>
    <w:rsid w:val="00B212D7"/>
    <w:rsid w:val="00B215F3"/>
    <w:rsid w:val="00B2177F"/>
    <w:rsid w:val="00B2292E"/>
    <w:rsid w:val="00B2365B"/>
    <w:rsid w:val="00B23754"/>
    <w:rsid w:val="00B25F17"/>
    <w:rsid w:val="00B276AD"/>
    <w:rsid w:val="00B278AC"/>
    <w:rsid w:val="00B27A17"/>
    <w:rsid w:val="00B30EB6"/>
    <w:rsid w:val="00B31D0A"/>
    <w:rsid w:val="00B34433"/>
    <w:rsid w:val="00B34B28"/>
    <w:rsid w:val="00B35332"/>
    <w:rsid w:val="00B366CB"/>
    <w:rsid w:val="00B4027F"/>
    <w:rsid w:val="00B40E5E"/>
    <w:rsid w:val="00B438E0"/>
    <w:rsid w:val="00B450DC"/>
    <w:rsid w:val="00B46DBE"/>
    <w:rsid w:val="00B4790C"/>
    <w:rsid w:val="00B535DB"/>
    <w:rsid w:val="00B56C93"/>
    <w:rsid w:val="00B60B2C"/>
    <w:rsid w:val="00B6539D"/>
    <w:rsid w:val="00B65D1F"/>
    <w:rsid w:val="00B6655E"/>
    <w:rsid w:val="00B74923"/>
    <w:rsid w:val="00B76230"/>
    <w:rsid w:val="00B77815"/>
    <w:rsid w:val="00B82143"/>
    <w:rsid w:val="00B82CCE"/>
    <w:rsid w:val="00B838FA"/>
    <w:rsid w:val="00B83E4F"/>
    <w:rsid w:val="00B83F40"/>
    <w:rsid w:val="00B845A5"/>
    <w:rsid w:val="00B84786"/>
    <w:rsid w:val="00B84D18"/>
    <w:rsid w:val="00B8661C"/>
    <w:rsid w:val="00B87B76"/>
    <w:rsid w:val="00B87D7E"/>
    <w:rsid w:val="00B91AF0"/>
    <w:rsid w:val="00B947B4"/>
    <w:rsid w:val="00B958C4"/>
    <w:rsid w:val="00B96D7A"/>
    <w:rsid w:val="00B97CB7"/>
    <w:rsid w:val="00B97FEF"/>
    <w:rsid w:val="00BA03B7"/>
    <w:rsid w:val="00BA0B48"/>
    <w:rsid w:val="00BA1098"/>
    <w:rsid w:val="00BA12DF"/>
    <w:rsid w:val="00BA19FB"/>
    <w:rsid w:val="00BA28E1"/>
    <w:rsid w:val="00BA2CD9"/>
    <w:rsid w:val="00BA2D51"/>
    <w:rsid w:val="00BA44D9"/>
    <w:rsid w:val="00BA6A60"/>
    <w:rsid w:val="00BA7626"/>
    <w:rsid w:val="00BB035D"/>
    <w:rsid w:val="00BB103A"/>
    <w:rsid w:val="00BB2944"/>
    <w:rsid w:val="00BB2AB7"/>
    <w:rsid w:val="00BB3125"/>
    <w:rsid w:val="00BB70C7"/>
    <w:rsid w:val="00BC637C"/>
    <w:rsid w:val="00BC65F5"/>
    <w:rsid w:val="00BC781C"/>
    <w:rsid w:val="00BD0D5E"/>
    <w:rsid w:val="00BD0E78"/>
    <w:rsid w:val="00BD1C94"/>
    <w:rsid w:val="00BD3AA2"/>
    <w:rsid w:val="00BD3CD6"/>
    <w:rsid w:val="00BD4CE3"/>
    <w:rsid w:val="00BD5286"/>
    <w:rsid w:val="00BD56AC"/>
    <w:rsid w:val="00BD5F49"/>
    <w:rsid w:val="00BD64A2"/>
    <w:rsid w:val="00BD6EE2"/>
    <w:rsid w:val="00BD7491"/>
    <w:rsid w:val="00BD7B4D"/>
    <w:rsid w:val="00BE0575"/>
    <w:rsid w:val="00BE0E44"/>
    <w:rsid w:val="00BE177A"/>
    <w:rsid w:val="00BE4A52"/>
    <w:rsid w:val="00BE670A"/>
    <w:rsid w:val="00BE6901"/>
    <w:rsid w:val="00BE6F5A"/>
    <w:rsid w:val="00BE787F"/>
    <w:rsid w:val="00BF0463"/>
    <w:rsid w:val="00BF07E4"/>
    <w:rsid w:val="00BF4B4C"/>
    <w:rsid w:val="00BF5D51"/>
    <w:rsid w:val="00BF7500"/>
    <w:rsid w:val="00BF77FA"/>
    <w:rsid w:val="00C03B0A"/>
    <w:rsid w:val="00C05797"/>
    <w:rsid w:val="00C06112"/>
    <w:rsid w:val="00C06A85"/>
    <w:rsid w:val="00C06BED"/>
    <w:rsid w:val="00C10747"/>
    <w:rsid w:val="00C120A8"/>
    <w:rsid w:val="00C1244B"/>
    <w:rsid w:val="00C12B88"/>
    <w:rsid w:val="00C1387B"/>
    <w:rsid w:val="00C15E1F"/>
    <w:rsid w:val="00C15F03"/>
    <w:rsid w:val="00C16EE3"/>
    <w:rsid w:val="00C21A24"/>
    <w:rsid w:val="00C21E07"/>
    <w:rsid w:val="00C23D27"/>
    <w:rsid w:val="00C2474C"/>
    <w:rsid w:val="00C252F8"/>
    <w:rsid w:val="00C2580F"/>
    <w:rsid w:val="00C25CB3"/>
    <w:rsid w:val="00C25E41"/>
    <w:rsid w:val="00C26907"/>
    <w:rsid w:val="00C27E0E"/>
    <w:rsid w:val="00C30657"/>
    <w:rsid w:val="00C30E5A"/>
    <w:rsid w:val="00C330CB"/>
    <w:rsid w:val="00C33954"/>
    <w:rsid w:val="00C343A6"/>
    <w:rsid w:val="00C354BE"/>
    <w:rsid w:val="00C36039"/>
    <w:rsid w:val="00C373FB"/>
    <w:rsid w:val="00C41213"/>
    <w:rsid w:val="00C41347"/>
    <w:rsid w:val="00C418B5"/>
    <w:rsid w:val="00C427C4"/>
    <w:rsid w:val="00C42EF7"/>
    <w:rsid w:val="00C43DBF"/>
    <w:rsid w:val="00C50101"/>
    <w:rsid w:val="00C55110"/>
    <w:rsid w:val="00C610A7"/>
    <w:rsid w:val="00C61140"/>
    <w:rsid w:val="00C62F77"/>
    <w:rsid w:val="00C633FA"/>
    <w:rsid w:val="00C63D4F"/>
    <w:rsid w:val="00C65CC6"/>
    <w:rsid w:val="00C67527"/>
    <w:rsid w:val="00C7034E"/>
    <w:rsid w:val="00C71156"/>
    <w:rsid w:val="00C72758"/>
    <w:rsid w:val="00C737B1"/>
    <w:rsid w:val="00C75069"/>
    <w:rsid w:val="00C7512D"/>
    <w:rsid w:val="00C75CCE"/>
    <w:rsid w:val="00C771E4"/>
    <w:rsid w:val="00C775F5"/>
    <w:rsid w:val="00C80D80"/>
    <w:rsid w:val="00C82671"/>
    <w:rsid w:val="00C8393D"/>
    <w:rsid w:val="00C84DA9"/>
    <w:rsid w:val="00C91265"/>
    <w:rsid w:val="00C92C41"/>
    <w:rsid w:val="00C93542"/>
    <w:rsid w:val="00C94C4D"/>
    <w:rsid w:val="00C951BC"/>
    <w:rsid w:val="00C95344"/>
    <w:rsid w:val="00C957CC"/>
    <w:rsid w:val="00C9586F"/>
    <w:rsid w:val="00C959D9"/>
    <w:rsid w:val="00C96F34"/>
    <w:rsid w:val="00CA015B"/>
    <w:rsid w:val="00CA24ED"/>
    <w:rsid w:val="00CA264E"/>
    <w:rsid w:val="00CA2F32"/>
    <w:rsid w:val="00CA4E0D"/>
    <w:rsid w:val="00CA6BD2"/>
    <w:rsid w:val="00CA782C"/>
    <w:rsid w:val="00CA78C0"/>
    <w:rsid w:val="00CB00B0"/>
    <w:rsid w:val="00CB13F5"/>
    <w:rsid w:val="00CB14C9"/>
    <w:rsid w:val="00CB2EA9"/>
    <w:rsid w:val="00CB42A7"/>
    <w:rsid w:val="00CB4C08"/>
    <w:rsid w:val="00CB5554"/>
    <w:rsid w:val="00CB62C1"/>
    <w:rsid w:val="00CB696C"/>
    <w:rsid w:val="00CB737C"/>
    <w:rsid w:val="00CC0BD6"/>
    <w:rsid w:val="00CC19EC"/>
    <w:rsid w:val="00CC287C"/>
    <w:rsid w:val="00CC288C"/>
    <w:rsid w:val="00CC3004"/>
    <w:rsid w:val="00CC6F6F"/>
    <w:rsid w:val="00CC6FC1"/>
    <w:rsid w:val="00CC774A"/>
    <w:rsid w:val="00CD26BD"/>
    <w:rsid w:val="00CD3DCC"/>
    <w:rsid w:val="00CD4D85"/>
    <w:rsid w:val="00CD51CA"/>
    <w:rsid w:val="00CD70BD"/>
    <w:rsid w:val="00CD7A18"/>
    <w:rsid w:val="00CD7BC7"/>
    <w:rsid w:val="00CD7DA1"/>
    <w:rsid w:val="00CE0FA3"/>
    <w:rsid w:val="00CE139C"/>
    <w:rsid w:val="00CE1CAB"/>
    <w:rsid w:val="00CE3418"/>
    <w:rsid w:val="00CE3D3B"/>
    <w:rsid w:val="00CE42D6"/>
    <w:rsid w:val="00CE52A0"/>
    <w:rsid w:val="00CE69F3"/>
    <w:rsid w:val="00CF00D3"/>
    <w:rsid w:val="00CF0DCD"/>
    <w:rsid w:val="00CF217B"/>
    <w:rsid w:val="00CF3B98"/>
    <w:rsid w:val="00CF4F0F"/>
    <w:rsid w:val="00CF6127"/>
    <w:rsid w:val="00CF698E"/>
    <w:rsid w:val="00CF6D88"/>
    <w:rsid w:val="00CF7ACB"/>
    <w:rsid w:val="00D00D7F"/>
    <w:rsid w:val="00D02061"/>
    <w:rsid w:val="00D042E1"/>
    <w:rsid w:val="00D04FB6"/>
    <w:rsid w:val="00D052D3"/>
    <w:rsid w:val="00D054A6"/>
    <w:rsid w:val="00D057B0"/>
    <w:rsid w:val="00D07754"/>
    <w:rsid w:val="00D10E56"/>
    <w:rsid w:val="00D133F3"/>
    <w:rsid w:val="00D13C51"/>
    <w:rsid w:val="00D13FE1"/>
    <w:rsid w:val="00D1516B"/>
    <w:rsid w:val="00D1624C"/>
    <w:rsid w:val="00D16C35"/>
    <w:rsid w:val="00D16C39"/>
    <w:rsid w:val="00D20350"/>
    <w:rsid w:val="00D22A8A"/>
    <w:rsid w:val="00D247A3"/>
    <w:rsid w:val="00D27D11"/>
    <w:rsid w:val="00D30FF5"/>
    <w:rsid w:val="00D32BD8"/>
    <w:rsid w:val="00D33EDA"/>
    <w:rsid w:val="00D34603"/>
    <w:rsid w:val="00D3538C"/>
    <w:rsid w:val="00D35D88"/>
    <w:rsid w:val="00D36318"/>
    <w:rsid w:val="00D36465"/>
    <w:rsid w:val="00D369AE"/>
    <w:rsid w:val="00D369E5"/>
    <w:rsid w:val="00D37107"/>
    <w:rsid w:val="00D374DB"/>
    <w:rsid w:val="00D37C2C"/>
    <w:rsid w:val="00D37F72"/>
    <w:rsid w:val="00D407AF"/>
    <w:rsid w:val="00D41400"/>
    <w:rsid w:val="00D42664"/>
    <w:rsid w:val="00D4270B"/>
    <w:rsid w:val="00D42D33"/>
    <w:rsid w:val="00D430F8"/>
    <w:rsid w:val="00D44388"/>
    <w:rsid w:val="00D44FF9"/>
    <w:rsid w:val="00D46623"/>
    <w:rsid w:val="00D504C8"/>
    <w:rsid w:val="00D527D8"/>
    <w:rsid w:val="00D5422F"/>
    <w:rsid w:val="00D55250"/>
    <w:rsid w:val="00D553D8"/>
    <w:rsid w:val="00D567B8"/>
    <w:rsid w:val="00D57285"/>
    <w:rsid w:val="00D577D0"/>
    <w:rsid w:val="00D64140"/>
    <w:rsid w:val="00D648EC"/>
    <w:rsid w:val="00D65410"/>
    <w:rsid w:val="00D7007B"/>
    <w:rsid w:val="00D70115"/>
    <w:rsid w:val="00D716BF"/>
    <w:rsid w:val="00D7378F"/>
    <w:rsid w:val="00D73C47"/>
    <w:rsid w:val="00D7414A"/>
    <w:rsid w:val="00D74ECB"/>
    <w:rsid w:val="00D75E66"/>
    <w:rsid w:val="00D763A4"/>
    <w:rsid w:val="00D76643"/>
    <w:rsid w:val="00D778C2"/>
    <w:rsid w:val="00D801B8"/>
    <w:rsid w:val="00D81067"/>
    <w:rsid w:val="00D815D9"/>
    <w:rsid w:val="00D821BB"/>
    <w:rsid w:val="00D83A29"/>
    <w:rsid w:val="00D844C9"/>
    <w:rsid w:val="00D84AF8"/>
    <w:rsid w:val="00D85DBF"/>
    <w:rsid w:val="00D9075A"/>
    <w:rsid w:val="00D934EB"/>
    <w:rsid w:val="00D94846"/>
    <w:rsid w:val="00D94D0E"/>
    <w:rsid w:val="00D95B00"/>
    <w:rsid w:val="00D95E8B"/>
    <w:rsid w:val="00D976B5"/>
    <w:rsid w:val="00DA05DD"/>
    <w:rsid w:val="00DA07B3"/>
    <w:rsid w:val="00DA1E0B"/>
    <w:rsid w:val="00DA3834"/>
    <w:rsid w:val="00DA4EC3"/>
    <w:rsid w:val="00DA6275"/>
    <w:rsid w:val="00DA63FD"/>
    <w:rsid w:val="00DA64B1"/>
    <w:rsid w:val="00DA66EB"/>
    <w:rsid w:val="00DA746D"/>
    <w:rsid w:val="00DB0B02"/>
    <w:rsid w:val="00DB15E2"/>
    <w:rsid w:val="00DB230C"/>
    <w:rsid w:val="00DB2FFE"/>
    <w:rsid w:val="00DB462F"/>
    <w:rsid w:val="00DB4877"/>
    <w:rsid w:val="00DB4A56"/>
    <w:rsid w:val="00DB5AA8"/>
    <w:rsid w:val="00DB64A3"/>
    <w:rsid w:val="00DB6D9B"/>
    <w:rsid w:val="00DC032C"/>
    <w:rsid w:val="00DC055B"/>
    <w:rsid w:val="00DC1EB4"/>
    <w:rsid w:val="00DC1F93"/>
    <w:rsid w:val="00DC2589"/>
    <w:rsid w:val="00DC2951"/>
    <w:rsid w:val="00DC2F98"/>
    <w:rsid w:val="00DC35AA"/>
    <w:rsid w:val="00DC3834"/>
    <w:rsid w:val="00DC4C88"/>
    <w:rsid w:val="00DD0CA5"/>
    <w:rsid w:val="00DD0D0B"/>
    <w:rsid w:val="00DD1FBF"/>
    <w:rsid w:val="00DD220A"/>
    <w:rsid w:val="00DD22D3"/>
    <w:rsid w:val="00DD2B34"/>
    <w:rsid w:val="00DD31BB"/>
    <w:rsid w:val="00DD3464"/>
    <w:rsid w:val="00DD3FFB"/>
    <w:rsid w:val="00DD5B25"/>
    <w:rsid w:val="00DD5D39"/>
    <w:rsid w:val="00DD78CD"/>
    <w:rsid w:val="00DD7A50"/>
    <w:rsid w:val="00DE3D8B"/>
    <w:rsid w:val="00DE4AE3"/>
    <w:rsid w:val="00DE573D"/>
    <w:rsid w:val="00DE702E"/>
    <w:rsid w:val="00DE75C5"/>
    <w:rsid w:val="00DE77D2"/>
    <w:rsid w:val="00DE7F1D"/>
    <w:rsid w:val="00DF0593"/>
    <w:rsid w:val="00DF632A"/>
    <w:rsid w:val="00DF7765"/>
    <w:rsid w:val="00DF7DC0"/>
    <w:rsid w:val="00E00611"/>
    <w:rsid w:val="00E0097D"/>
    <w:rsid w:val="00E013BE"/>
    <w:rsid w:val="00E02539"/>
    <w:rsid w:val="00E02C80"/>
    <w:rsid w:val="00E02EAC"/>
    <w:rsid w:val="00E03A6A"/>
    <w:rsid w:val="00E10AFD"/>
    <w:rsid w:val="00E12480"/>
    <w:rsid w:val="00E12615"/>
    <w:rsid w:val="00E12CA5"/>
    <w:rsid w:val="00E14679"/>
    <w:rsid w:val="00E164BA"/>
    <w:rsid w:val="00E21CE4"/>
    <w:rsid w:val="00E247B6"/>
    <w:rsid w:val="00E25B2B"/>
    <w:rsid w:val="00E26B99"/>
    <w:rsid w:val="00E2780C"/>
    <w:rsid w:val="00E308F9"/>
    <w:rsid w:val="00E30E35"/>
    <w:rsid w:val="00E32239"/>
    <w:rsid w:val="00E33E81"/>
    <w:rsid w:val="00E34290"/>
    <w:rsid w:val="00E35973"/>
    <w:rsid w:val="00E378B0"/>
    <w:rsid w:val="00E403C0"/>
    <w:rsid w:val="00E410A1"/>
    <w:rsid w:val="00E45897"/>
    <w:rsid w:val="00E466A5"/>
    <w:rsid w:val="00E47D19"/>
    <w:rsid w:val="00E5075B"/>
    <w:rsid w:val="00E544F4"/>
    <w:rsid w:val="00E55005"/>
    <w:rsid w:val="00E5565B"/>
    <w:rsid w:val="00E55838"/>
    <w:rsid w:val="00E56606"/>
    <w:rsid w:val="00E570F7"/>
    <w:rsid w:val="00E61C14"/>
    <w:rsid w:val="00E62021"/>
    <w:rsid w:val="00E62413"/>
    <w:rsid w:val="00E63765"/>
    <w:rsid w:val="00E6431A"/>
    <w:rsid w:val="00E65E75"/>
    <w:rsid w:val="00E65F4F"/>
    <w:rsid w:val="00E667DC"/>
    <w:rsid w:val="00E66CBA"/>
    <w:rsid w:val="00E706C9"/>
    <w:rsid w:val="00E70D1C"/>
    <w:rsid w:val="00E713B1"/>
    <w:rsid w:val="00E7358B"/>
    <w:rsid w:val="00E73E9B"/>
    <w:rsid w:val="00E742F3"/>
    <w:rsid w:val="00E75572"/>
    <w:rsid w:val="00E75D6F"/>
    <w:rsid w:val="00E77146"/>
    <w:rsid w:val="00E80CFB"/>
    <w:rsid w:val="00E80DE5"/>
    <w:rsid w:val="00E80DEE"/>
    <w:rsid w:val="00E8117A"/>
    <w:rsid w:val="00E829DF"/>
    <w:rsid w:val="00E82D73"/>
    <w:rsid w:val="00E84BBD"/>
    <w:rsid w:val="00E84F65"/>
    <w:rsid w:val="00E867BC"/>
    <w:rsid w:val="00E8764C"/>
    <w:rsid w:val="00E87780"/>
    <w:rsid w:val="00E900A0"/>
    <w:rsid w:val="00E9043E"/>
    <w:rsid w:val="00E92C07"/>
    <w:rsid w:val="00E94980"/>
    <w:rsid w:val="00E94EFA"/>
    <w:rsid w:val="00E951BB"/>
    <w:rsid w:val="00E95484"/>
    <w:rsid w:val="00E973CD"/>
    <w:rsid w:val="00E97471"/>
    <w:rsid w:val="00EA0B2B"/>
    <w:rsid w:val="00EA1E19"/>
    <w:rsid w:val="00EA2221"/>
    <w:rsid w:val="00EA22AC"/>
    <w:rsid w:val="00EA240A"/>
    <w:rsid w:val="00EA46FA"/>
    <w:rsid w:val="00EA6682"/>
    <w:rsid w:val="00EB19F8"/>
    <w:rsid w:val="00EB2B9B"/>
    <w:rsid w:val="00EB2D0E"/>
    <w:rsid w:val="00EB2F63"/>
    <w:rsid w:val="00EB399A"/>
    <w:rsid w:val="00EB3E5B"/>
    <w:rsid w:val="00EB5578"/>
    <w:rsid w:val="00EB68D2"/>
    <w:rsid w:val="00EB7E8C"/>
    <w:rsid w:val="00EC0ED7"/>
    <w:rsid w:val="00EC100F"/>
    <w:rsid w:val="00EC13DF"/>
    <w:rsid w:val="00EC1869"/>
    <w:rsid w:val="00EC2680"/>
    <w:rsid w:val="00EC2A0B"/>
    <w:rsid w:val="00EC325B"/>
    <w:rsid w:val="00EC4B01"/>
    <w:rsid w:val="00EC65EF"/>
    <w:rsid w:val="00EC7DA2"/>
    <w:rsid w:val="00ED089A"/>
    <w:rsid w:val="00ED0F79"/>
    <w:rsid w:val="00ED4CA1"/>
    <w:rsid w:val="00EE0230"/>
    <w:rsid w:val="00EE0AD1"/>
    <w:rsid w:val="00EE0C84"/>
    <w:rsid w:val="00EE19AE"/>
    <w:rsid w:val="00EE1CEE"/>
    <w:rsid w:val="00EE7075"/>
    <w:rsid w:val="00EE7441"/>
    <w:rsid w:val="00EF00A0"/>
    <w:rsid w:val="00EF1B79"/>
    <w:rsid w:val="00EF2623"/>
    <w:rsid w:val="00EF26C7"/>
    <w:rsid w:val="00EF2733"/>
    <w:rsid w:val="00EF2789"/>
    <w:rsid w:val="00EF3E31"/>
    <w:rsid w:val="00EF5004"/>
    <w:rsid w:val="00EF5B11"/>
    <w:rsid w:val="00EF6774"/>
    <w:rsid w:val="00EF7EB5"/>
    <w:rsid w:val="00F02525"/>
    <w:rsid w:val="00F02A08"/>
    <w:rsid w:val="00F02DB1"/>
    <w:rsid w:val="00F02F74"/>
    <w:rsid w:val="00F03B25"/>
    <w:rsid w:val="00F041FC"/>
    <w:rsid w:val="00F05FDF"/>
    <w:rsid w:val="00F06D62"/>
    <w:rsid w:val="00F0752B"/>
    <w:rsid w:val="00F12EED"/>
    <w:rsid w:val="00F13672"/>
    <w:rsid w:val="00F1444B"/>
    <w:rsid w:val="00F147A3"/>
    <w:rsid w:val="00F15DC5"/>
    <w:rsid w:val="00F20DAE"/>
    <w:rsid w:val="00F215D7"/>
    <w:rsid w:val="00F21764"/>
    <w:rsid w:val="00F22E23"/>
    <w:rsid w:val="00F234FA"/>
    <w:rsid w:val="00F2410A"/>
    <w:rsid w:val="00F24482"/>
    <w:rsid w:val="00F255B0"/>
    <w:rsid w:val="00F25F62"/>
    <w:rsid w:val="00F26361"/>
    <w:rsid w:val="00F2782C"/>
    <w:rsid w:val="00F32247"/>
    <w:rsid w:val="00F325DE"/>
    <w:rsid w:val="00F3264D"/>
    <w:rsid w:val="00F32DD5"/>
    <w:rsid w:val="00F359C8"/>
    <w:rsid w:val="00F36861"/>
    <w:rsid w:val="00F42943"/>
    <w:rsid w:val="00F431F6"/>
    <w:rsid w:val="00F433FA"/>
    <w:rsid w:val="00F436DE"/>
    <w:rsid w:val="00F4411D"/>
    <w:rsid w:val="00F45A36"/>
    <w:rsid w:val="00F461C4"/>
    <w:rsid w:val="00F46439"/>
    <w:rsid w:val="00F46B6A"/>
    <w:rsid w:val="00F477E5"/>
    <w:rsid w:val="00F5038C"/>
    <w:rsid w:val="00F50E12"/>
    <w:rsid w:val="00F52CA3"/>
    <w:rsid w:val="00F54010"/>
    <w:rsid w:val="00F54020"/>
    <w:rsid w:val="00F5499E"/>
    <w:rsid w:val="00F54AA5"/>
    <w:rsid w:val="00F566A2"/>
    <w:rsid w:val="00F605BB"/>
    <w:rsid w:val="00F60AE1"/>
    <w:rsid w:val="00F62DDD"/>
    <w:rsid w:val="00F639D0"/>
    <w:rsid w:val="00F63E72"/>
    <w:rsid w:val="00F645BB"/>
    <w:rsid w:val="00F64812"/>
    <w:rsid w:val="00F64B5D"/>
    <w:rsid w:val="00F65000"/>
    <w:rsid w:val="00F65D37"/>
    <w:rsid w:val="00F671DE"/>
    <w:rsid w:val="00F6790F"/>
    <w:rsid w:val="00F67DA7"/>
    <w:rsid w:val="00F7063E"/>
    <w:rsid w:val="00F70D79"/>
    <w:rsid w:val="00F71D81"/>
    <w:rsid w:val="00F727B6"/>
    <w:rsid w:val="00F73E09"/>
    <w:rsid w:val="00F74373"/>
    <w:rsid w:val="00F74DF9"/>
    <w:rsid w:val="00F77031"/>
    <w:rsid w:val="00F774AE"/>
    <w:rsid w:val="00F77638"/>
    <w:rsid w:val="00F7798E"/>
    <w:rsid w:val="00F8172F"/>
    <w:rsid w:val="00F824E3"/>
    <w:rsid w:val="00F84B36"/>
    <w:rsid w:val="00F85030"/>
    <w:rsid w:val="00F86054"/>
    <w:rsid w:val="00F87385"/>
    <w:rsid w:val="00F87D64"/>
    <w:rsid w:val="00F9109A"/>
    <w:rsid w:val="00F92A35"/>
    <w:rsid w:val="00F93C45"/>
    <w:rsid w:val="00F943BF"/>
    <w:rsid w:val="00F95B0D"/>
    <w:rsid w:val="00F95D12"/>
    <w:rsid w:val="00F97341"/>
    <w:rsid w:val="00FA023C"/>
    <w:rsid w:val="00FA29F4"/>
    <w:rsid w:val="00FA2F99"/>
    <w:rsid w:val="00FA3F06"/>
    <w:rsid w:val="00FA647F"/>
    <w:rsid w:val="00FA66E1"/>
    <w:rsid w:val="00FA687C"/>
    <w:rsid w:val="00FA6E98"/>
    <w:rsid w:val="00FA7604"/>
    <w:rsid w:val="00FB00D4"/>
    <w:rsid w:val="00FB0E99"/>
    <w:rsid w:val="00FB1702"/>
    <w:rsid w:val="00FB5071"/>
    <w:rsid w:val="00FB509D"/>
    <w:rsid w:val="00FB5148"/>
    <w:rsid w:val="00FB54C4"/>
    <w:rsid w:val="00FB5E53"/>
    <w:rsid w:val="00FC0148"/>
    <w:rsid w:val="00FC1C09"/>
    <w:rsid w:val="00FC2CB0"/>
    <w:rsid w:val="00FC3A8F"/>
    <w:rsid w:val="00FC6EF4"/>
    <w:rsid w:val="00FD00FA"/>
    <w:rsid w:val="00FD0C64"/>
    <w:rsid w:val="00FD1DE0"/>
    <w:rsid w:val="00FD28E8"/>
    <w:rsid w:val="00FD3ED2"/>
    <w:rsid w:val="00FD5033"/>
    <w:rsid w:val="00FD5946"/>
    <w:rsid w:val="00FD6ACE"/>
    <w:rsid w:val="00FD6C9F"/>
    <w:rsid w:val="00FD70B4"/>
    <w:rsid w:val="00FD72E7"/>
    <w:rsid w:val="00FE32C3"/>
    <w:rsid w:val="00FE5D0C"/>
    <w:rsid w:val="00FE61FE"/>
    <w:rsid w:val="00FF0293"/>
    <w:rsid w:val="00FF1E09"/>
    <w:rsid w:val="00FF2C5B"/>
    <w:rsid w:val="00FF2CDE"/>
    <w:rsid w:val="00FF3A2E"/>
    <w:rsid w:val="00FF4C11"/>
    <w:rsid w:val="00FF6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2463F"/>
  <w15:docId w15:val="{1067CA34-6AAE-4C95-988F-4642A2D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34"/>
    <w:rPr>
      <w:rFonts w:ascii="UVnTime" w:hAnsi="UVnTime"/>
      <w:sz w:val="26"/>
      <w:szCs w:val="24"/>
      <w:lang w:val="en-US" w:eastAsia="en-US"/>
    </w:rPr>
  </w:style>
  <w:style w:type="paragraph" w:styleId="Heading1">
    <w:name w:val="heading 1"/>
    <w:basedOn w:val="Normal"/>
    <w:next w:val="Normal"/>
    <w:link w:val="Heading1Char"/>
    <w:qFormat/>
    <w:rsid w:val="007A7DD8"/>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2">
    <w:name w:val="Đề mục 2"/>
    <w:basedOn w:val="Normal"/>
    <w:next w:val="Normal"/>
    <w:qFormat/>
    <w:rsid w:val="00B14777"/>
    <w:pPr>
      <w:keepNext/>
      <w:jc w:val="center"/>
      <w:outlineLvl w:val="1"/>
    </w:pPr>
    <w:rPr>
      <w:rFonts w:ascii="Times New Roman" w:hAnsi="Times New Roman"/>
      <w:b/>
      <w:bCs/>
      <w:sz w:val="28"/>
    </w:rPr>
  </w:style>
  <w:style w:type="paragraph" w:customStyle="1" w:styleId="mc3">
    <w:name w:val="Đề mục 3"/>
    <w:basedOn w:val="Normal"/>
    <w:next w:val="Normal"/>
    <w:qFormat/>
    <w:rsid w:val="00B14777"/>
    <w:pPr>
      <w:keepNext/>
      <w:outlineLvl w:val="2"/>
    </w:pPr>
    <w:rPr>
      <w:rFonts w:ascii=".VnTimeH" w:hAnsi=".VnTimeH"/>
      <w:b/>
      <w:szCs w:val="20"/>
    </w:rPr>
  </w:style>
  <w:style w:type="paragraph" w:customStyle="1" w:styleId="mc4">
    <w:name w:val="Đề mục 4"/>
    <w:basedOn w:val="Normal"/>
    <w:next w:val="Normal"/>
    <w:qFormat/>
    <w:rsid w:val="003312C5"/>
    <w:pPr>
      <w:keepNext/>
      <w:spacing w:before="240" w:after="60"/>
      <w:outlineLvl w:val="3"/>
    </w:pPr>
    <w:rPr>
      <w:rFonts w:ascii="Times New Roman" w:hAnsi="Times New Roman"/>
      <w:b/>
      <w:bCs/>
      <w:sz w:val="28"/>
      <w:szCs w:val="28"/>
    </w:rPr>
  </w:style>
  <w:style w:type="character" w:customStyle="1" w:styleId="Phngmcnhcaonvn">
    <w:name w:val="Phông mặc định của đoạn văn"/>
    <w:semiHidden/>
    <w:rsid w:val="003F7B8C"/>
  </w:style>
  <w:style w:type="numbering" w:customStyle="1" w:styleId="Khngc">
    <w:name w:val="Không có"/>
    <w:semiHidden/>
    <w:rsid w:val="003F7B8C"/>
  </w:style>
  <w:style w:type="table" w:customStyle="1" w:styleId="LiBang">
    <w:name w:val="Lưới Bảng"/>
    <w:basedOn w:val="TableNormal"/>
    <w:rsid w:val="0078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chthch">
    <w:name w:val="Bóng chú thích"/>
    <w:basedOn w:val="Normal"/>
    <w:semiHidden/>
    <w:rsid w:val="00A05036"/>
    <w:rPr>
      <w:rFonts w:ascii="Tahoma" w:hAnsi="Tahoma" w:cs="Tahoma"/>
      <w:sz w:val="16"/>
      <w:szCs w:val="16"/>
    </w:rPr>
  </w:style>
  <w:style w:type="character" w:customStyle="1" w:styleId="ThnvnbanThtl2Char">
    <w:name w:val="Thân văn bản Thụt lề 2 Char"/>
    <w:link w:val="ThnvnbanThtl2"/>
    <w:semiHidden/>
    <w:locked/>
    <w:rsid w:val="00E45897"/>
    <w:rPr>
      <w:sz w:val="24"/>
      <w:szCs w:val="24"/>
      <w:lang w:bidi="ar-SA"/>
    </w:rPr>
  </w:style>
  <w:style w:type="paragraph" w:customStyle="1" w:styleId="ThnvnbanThtl2">
    <w:name w:val="Thân văn bản Thụt lề 2"/>
    <w:basedOn w:val="Normal"/>
    <w:link w:val="ThnvnbanThtl2Char"/>
    <w:semiHidden/>
    <w:rsid w:val="00E45897"/>
    <w:pPr>
      <w:spacing w:before="100" w:beforeAutospacing="1" w:after="100" w:afterAutospacing="1"/>
    </w:pPr>
    <w:rPr>
      <w:rFonts w:ascii="Times New Roman" w:hAnsi="Times New Roman"/>
      <w:sz w:val="24"/>
    </w:rPr>
  </w:style>
  <w:style w:type="character" w:customStyle="1" w:styleId="Mnh">
    <w:name w:val="Mạnh"/>
    <w:qFormat/>
    <w:rsid w:val="004421D8"/>
    <w:rPr>
      <w:b/>
      <w:bCs/>
    </w:rPr>
  </w:style>
  <w:style w:type="paragraph" w:customStyle="1" w:styleId="utrang">
    <w:name w:val="Đầu trang"/>
    <w:basedOn w:val="Normal"/>
    <w:rsid w:val="003B47EB"/>
    <w:pPr>
      <w:tabs>
        <w:tab w:val="center" w:pos="4320"/>
        <w:tab w:val="right" w:pos="8640"/>
      </w:tabs>
    </w:pPr>
  </w:style>
  <w:style w:type="paragraph" w:styleId="Footer">
    <w:name w:val="footer"/>
    <w:basedOn w:val="Normal"/>
    <w:link w:val="FooterChar"/>
    <w:uiPriority w:val="99"/>
    <w:rsid w:val="003B47EB"/>
    <w:pPr>
      <w:tabs>
        <w:tab w:val="center" w:pos="4320"/>
        <w:tab w:val="right" w:pos="8640"/>
      </w:tabs>
    </w:pPr>
  </w:style>
  <w:style w:type="character" w:customStyle="1" w:styleId="Shiutrang">
    <w:name w:val="Số hiệu trang"/>
    <w:basedOn w:val="Phngmcnhcaonvn"/>
    <w:rsid w:val="003B47EB"/>
  </w:style>
  <w:style w:type="character" w:customStyle="1" w:styleId="Nhnmnh">
    <w:name w:val="Nhấn mạnh"/>
    <w:qFormat/>
    <w:rsid w:val="003312C5"/>
    <w:rPr>
      <w:i/>
      <w:iCs/>
    </w:rPr>
  </w:style>
  <w:style w:type="paragraph" w:customStyle="1" w:styleId="Char1CharCharCharCharCharChar">
    <w:name w:val="Char1 Char Char Char Char Char Char"/>
    <w:autoRedefine/>
    <w:rsid w:val="003F2FD5"/>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unhideWhenUsed/>
    <w:rsid w:val="000152B1"/>
    <w:pPr>
      <w:spacing w:before="100" w:beforeAutospacing="1" w:after="115"/>
    </w:pPr>
    <w:rPr>
      <w:rFonts w:ascii="Times New Roman" w:hAnsi="Times New Roman"/>
      <w:sz w:val="24"/>
    </w:rPr>
  </w:style>
  <w:style w:type="paragraph" w:customStyle="1" w:styleId="CharCharCharChar">
    <w:name w:val="Char Char Char Char"/>
    <w:basedOn w:val="Normal"/>
    <w:next w:val="Normal"/>
    <w:autoRedefine/>
    <w:semiHidden/>
    <w:rsid w:val="00AE4414"/>
    <w:pPr>
      <w:spacing w:before="120" w:after="120" w:line="312" w:lineRule="auto"/>
    </w:pPr>
    <w:rPr>
      <w:rFonts w:ascii="Times New Roman" w:hAnsi="Times New Roman"/>
      <w:b/>
      <w:bCs/>
      <w:color w:val="FF0000"/>
      <w:sz w:val="28"/>
      <w:szCs w:val="28"/>
    </w:rPr>
  </w:style>
  <w:style w:type="character" w:customStyle="1" w:styleId="FooterChar">
    <w:name w:val="Footer Char"/>
    <w:link w:val="Footer"/>
    <w:uiPriority w:val="99"/>
    <w:rsid w:val="00E14679"/>
    <w:rPr>
      <w:rFonts w:ascii="UVnTime" w:hAnsi="UVnTime"/>
      <w:sz w:val="26"/>
      <w:szCs w:val="24"/>
    </w:rPr>
  </w:style>
  <w:style w:type="paragraph" w:styleId="ListParagraph">
    <w:name w:val="List Paragraph"/>
    <w:basedOn w:val="Normal"/>
    <w:uiPriority w:val="34"/>
    <w:qFormat/>
    <w:rsid w:val="00954DC2"/>
    <w:pPr>
      <w:ind w:left="720"/>
      <w:contextualSpacing/>
    </w:pPr>
  </w:style>
  <w:style w:type="character" w:customStyle="1" w:styleId="BodyTextIndent2Char">
    <w:name w:val="Body Text Indent 2 Char"/>
    <w:link w:val="BodyTextIndent2"/>
    <w:locked/>
    <w:rsid w:val="00FF69D5"/>
    <w:rPr>
      <w:sz w:val="24"/>
      <w:szCs w:val="24"/>
    </w:rPr>
  </w:style>
  <w:style w:type="paragraph" w:styleId="BodyTextIndent2">
    <w:name w:val="Body Text Indent 2"/>
    <w:basedOn w:val="Normal"/>
    <w:link w:val="BodyTextIndent2Char"/>
    <w:rsid w:val="00FF69D5"/>
    <w:pPr>
      <w:spacing w:before="100" w:beforeAutospacing="1" w:after="100" w:afterAutospacing="1"/>
    </w:pPr>
    <w:rPr>
      <w:rFonts w:ascii="Times New Roman" w:hAnsi="Times New Roman"/>
      <w:sz w:val="24"/>
      <w:lang w:val="vi-VN" w:eastAsia="vi-VN"/>
    </w:rPr>
  </w:style>
  <w:style w:type="character" w:customStyle="1" w:styleId="BodyTextIndent2Char1">
    <w:name w:val="Body Text Indent 2 Char1"/>
    <w:basedOn w:val="DefaultParagraphFont"/>
    <w:rsid w:val="00FF69D5"/>
    <w:rPr>
      <w:rFonts w:ascii="UVnTime" w:hAnsi="UVnTime"/>
      <w:sz w:val="26"/>
      <w:szCs w:val="24"/>
      <w:lang w:val="en-US" w:eastAsia="en-US"/>
    </w:rPr>
  </w:style>
  <w:style w:type="character" w:styleId="Strong">
    <w:name w:val="Strong"/>
    <w:qFormat/>
    <w:rsid w:val="000E61BD"/>
    <w:rPr>
      <w:b/>
      <w:bCs/>
    </w:rPr>
  </w:style>
  <w:style w:type="paragraph" w:styleId="Title">
    <w:name w:val="Title"/>
    <w:basedOn w:val="Normal"/>
    <w:link w:val="TitleChar"/>
    <w:qFormat/>
    <w:rsid w:val="003166BB"/>
    <w:pPr>
      <w:jc w:val="center"/>
    </w:pPr>
    <w:rPr>
      <w:rFonts w:ascii="VNI-Times" w:hAnsi="VNI-Times"/>
      <w:b/>
      <w:bCs/>
      <w:sz w:val="28"/>
      <w:szCs w:val="20"/>
    </w:rPr>
  </w:style>
  <w:style w:type="character" w:customStyle="1" w:styleId="TitleChar">
    <w:name w:val="Title Char"/>
    <w:basedOn w:val="DefaultParagraphFont"/>
    <w:link w:val="Title"/>
    <w:rsid w:val="003166BB"/>
    <w:rPr>
      <w:rFonts w:ascii="VNI-Times" w:hAnsi="VNI-Times"/>
      <w:b/>
      <w:bCs/>
      <w:sz w:val="28"/>
      <w:lang w:val="en-US" w:eastAsia="en-US"/>
    </w:rPr>
  </w:style>
  <w:style w:type="paragraph" w:styleId="Header">
    <w:name w:val="header"/>
    <w:basedOn w:val="Normal"/>
    <w:link w:val="HeaderChar"/>
    <w:uiPriority w:val="99"/>
    <w:unhideWhenUsed/>
    <w:rsid w:val="001A7449"/>
    <w:pPr>
      <w:tabs>
        <w:tab w:val="center" w:pos="4680"/>
        <w:tab w:val="right" w:pos="9360"/>
      </w:tabs>
    </w:pPr>
  </w:style>
  <w:style w:type="character" w:customStyle="1" w:styleId="HeaderChar">
    <w:name w:val="Header Char"/>
    <w:basedOn w:val="DefaultParagraphFont"/>
    <w:link w:val="Header"/>
    <w:uiPriority w:val="99"/>
    <w:rsid w:val="001A7449"/>
    <w:rPr>
      <w:rFonts w:ascii="UVnTime" w:hAnsi="UVnTime"/>
      <w:sz w:val="26"/>
      <w:szCs w:val="24"/>
      <w:lang w:val="en-US" w:eastAsia="en-US"/>
    </w:rPr>
  </w:style>
  <w:style w:type="character" w:styleId="CommentReference">
    <w:name w:val="annotation reference"/>
    <w:rsid w:val="00AC354B"/>
    <w:rPr>
      <w:sz w:val="16"/>
      <w:szCs w:val="16"/>
    </w:rPr>
  </w:style>
  <w:style w:type="paragraph" w:styleId="CommentText">
    <w:name w:val="annotation text"/>
    <w:basedOn w:val="Normal"/>
    <w:link w:val="CommentTextChar"/>
    <w:rsid w:val="00AC354B"/>
    <w:rPr>
      <w:rFonts w:ascii="VNI-Times" w:hAnsi="VNI-Times"/>
      <w:sz w:val="20"/>
      <w:szCs w:val="20"/>
    </w:rPr>
  </w:style>
  <w:style w:type="character" w:customStyle="1" w:styleId="CommentTextChar">
    <w:name w:val="Comment Text Char"/>
    <w:basedOn w:val="DefaultParagraphFont"/>
    <w:link w:val="CommentText"/>
    <w:rsid w:val="00AC354B"/>
    <w:rPr>
      <w:rFonts w:ascii="VNI-Times" w:hAnsi="VNI-Times"/>
      <w:lang w:val="en-US" w:eastAsia="en-US"/>
    </w:rPr>
  </w:style>
  <w:style w:type="paragraph" w:styleId="BalloonText">
    <w:name w:val="Balloon Text"/>
    <w:basedOn w:val="Normal"/>
    <w:link w:val="BalloonTextChar"/>
    <w:semiHidden/>
    <w:unhideWhenUsed/>
    <w:rsid w:val="00AC354B"/>
    <w:rPr>
      <w:rFonts w:ascii="Tahoma" w:hAnsi="Tahoma" w:cs="Tahoma"/>
      <w:sz w:val="16"/>
      <w:szCs w:val="16"/>
    </w:rPr>
  </w:style>
  <w:style w:type="character" w:customStyle="1" w:styleId="BalloonTextChar">
    <w:name w:val="Balloon Text Char"/>
    <w:basedOn w:val="DefaultParagraphFont"/>
    <w:link w:val="BalloonText"/>
    <w:semiHidden/>
    <w:rsid w:val="00AC354B"/>
    <w:rPr>
      <w:rFonts w:ascii="Tahoma" w:hAnsi="Tahoma" w:cs="Tahoma"/>
      <w:sz w:val="16"/>
      <w:szCs w:val="16"/>
      <w:lang w:val="en-US" w:eastAsia="en-US"/>
    </w:rPr>
  </w:style>
  <w:style w:type="character" w:customStyle="1" w:styleId="fontstyle01">
    <w:name w:val="fontstyle01"/>
    <w:basedOn w:val="DefaultParagraphFont"/>
    <w:rsid w:val="00980B1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nhideWhenUsed/>
    <w:rsid w:val="00980B1C"/>
    <w:pPr>
      <w:spacing w:after="120"/>
    </w:pPr>
  </w:style>
  <w:style w:type="character" w:customStyle="1" w:styleId="BodyTextChar">
    <w:name w:val="Body Text Char"/>
    <w:basedOn w:val="DefaultParagraphFont"/>
    <w:link w:val="BodyText"/>
    <w:rsid w:val="00980B1C"/>
    <w:rPr>
      <w:rFonts w:ascii="UVnTime" w:hAnsi="UVnTime"/>
      <w:sz w:val="26"/>
      <w:szCs w:val="24"/>
      <w:lang w:val="en-US" w:eastAsia="en-US"/>
    </w:rPr>
  </w:style>
  <w:style w:type="paragraph" w:customStyle="1" w:styleId="CharCharCharCharCharCharChar">
    <w:name w:val="Char Char Char Char Char Char Char"/>
    <w:basedOn w:val="Normal"/>
    <w:semiHidden/>
    <w:rsid w:val="0063015D"/>
    <w:pPr>
      <w:spacing w:after="160" w:line="240" w:lineRule="exact"/>
    </w:pPr>
    <w:rPr>
      <w:rFonts w:ascii="Arial" w:hAnsi="Arial"/>
      <w:sz w:val="22"/>
      <w:szCs w:val="22"/>
    </w:rPr>
  </w:style>
  <w:style w:type="paragraph" w:customStyle="1" w:styleId="Default">
    <w:name w:val="Default"/>
    <w:rsid w:val="00935759"/>
    <w:pPr>
      <w:autoSpaceDE w:val="0"/>
      <w:autoSpaceDN w:val="0"/>
      <w:adjustRightInd w:val="0"/>
    </w:pPr>
    <w:rPr>
      <w:rFonts w:eastAsia="Calibri"/>
      <w:color w:val="000000"/>
      <w:sz w:val="24"/>
      <w:szCs w:val="24"/>
      <w:lang w:val="en-US" w:eastAsia="en-US"/>
    </w:rPr>
  </w:style>
  <w:style w:type="character" w:customStyle="1" w:styleId="a">
    <w:name w:val="_"/>
    <w:basedOn w:val="DefaultParagraphFont"/>
    <w:rsid w:val="00EC4B01"/>
  </w:style>
  <w:style w:type="character" w:customStyle="1" w:styleId="ff2">
    <w:name w:val="ff2"/>
    <w:basedOn w:val="DefaultParagraphFont"/>
    <w:rsid w:val="00EC4B01"/>
  </w:style>
  <w:style w:type="character" w:customStyle="1" w:styleId="ls5">
    <w:name w:val="ls5"/>
    <w:basedOn w:val="DefaultParagraphFont"/>
    <w:rsid w:val="00EC4B01"/>
  </w:style>
  <w:style w:type="character" w:customStyle="1" w:styleId="ff1">
    <w:name w:val="ff1"/>
    <w:basedOn w:val="DefaultParagraphFont"/>
    <w:rsid w:val="00EC4B01"/>
  </w:style>
  <w:style w:type="character" w:customStyle="1" w:styleId="lsf">
    <w:name w:val="lsf"/>
    <w:basedOn w:val="DefaultParagraphFont"/>
    <w:rsid w:val="00EC4B01"/>
  </w:style>
  <w:style w:type="character" w:customStyle="1" w:styleId="ls7">
    <w:name w:val="ls7"/>
    <w:basedOn w:val="DefaultParagraphFont"/>
    <w:rsid w:val="00EC4B01"/>
  </w:style>
  <w:style w:type="character" w:customStyle="1" w:styleId="ff6">
    <w:name w:val="ff6"/>
    <w:basedOn w:val="DefaultParagraphFont"/>
    <w:rsid w:val="00EC4B01"/>
  </w:style>
  <w:style w:type="character" w:customStyle="1" w:styleId="ls1e">
    <w:name w:val="ls1e"/>
    <w:basedOn w:val="DefaultParagraphFont"/>
    <w:rsid w:val="00EC4B01"/>
  </w:style>
  <w:style w:type="paragraph" w:customStyle="1" w:styleId="CharCharCharCharCharCharChar0">
    <w:name w:val="Char Char Char Char Char Char Char"/>
    <w:basedOn w:val="Normal"/>
    <w:semiHidden/>
    <w:rsid w:val="00A85DAB"/>
    <w:pPr>
      <w:spacing w:after="160" w:line="240" w:lineRule="exact"/>
    </w:pPr>
    <w:rPr>
      <w:rFonts w:ascii="Arial" w:hAnsi="Arial"/>
      <w:sz w:val="22"/>
      <w:szCs w:val="22"/>
    </w:rPr>
  </w:style>
  <w:style w:type="table" w:styleId="TableGrid">
    <w:name w:val="Table Grid"/>
    <w:basedOn w:val="TableNormal"/>
    <w:rsid w:val="00E8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4158A6"/>
    <w:rPr>
      <w:sz w:val="28"/>
      <w:szCs w:val="28"/>
      <w:shd w:val="clear" w:color="auto" w:fill="FFFFFF"/>
    </w:rPr>
  </w:style>
  <w:style w:type="paragraph" w:customStyle="1" w:styleId="Bodytext21">
    <w:name w:val="Body text (2)1"/>
    <w:basedOn w:val="Normal"/>
    <w:link w:val="Bodytext2"/>
    <w:uiPriority w:val="99"/>
    <w:rsid w:val="004158A6"/>
    <w:pPr>
      <w:widowControl w:val="0"/>
      <w:shd w:val="clear" w:color="auto" w:fill="FFFFFF"/>
      <w:spacing w:before="100" w:line="295" w:lineRule="exact"/>
      <w:jc w:val="center"/>
    </w:pPr>
    <w:rPr>
      <w:rFonts w:ascii="Times New Roman" w:hAnsi="Times New Roman"/>
      <w:sz w:val="28"/>
      <w:szCs w:val="28"/>
      <w:lang w:val="vi-VN" w:eastAsia="vi-VN"/>
    </w:rPr>
  </w:style>
  <w:style w:type="paragraph" w:styleId="BodyTextIndent">
    <w:name w:val="Body Text Indent"/>
    <w:basedOn w:val="Normal"/>
    <w:link w:val="BodyTextIndentChar"/>
    <w:unhideWhenUsed/>
    <w:rsid w:val="007A7DD8"/>
    <w:pPr>
      <w:spacing w:after="120"/>
      <w:ind w:left="360"/>
    </w:pPr>
  </w:style>
  <w:style w:type="character" w:customStyle="1" w:styleId="BodyTextIndentChar">
    <w:name w:val="Body Text Indent Char"/>
    <w:basedOn w:val="DefaultParagraphFont"/>
    <w:link w:val="BodyTextIndent"/>
    <w:rsid w:val="007A7DD8"/>
    <w:rPr>
      <w:rFonts w:ascii="UVnTime" w:hAnsi="UVnTime"/>
      <w:sz w:val="26"/>
      <w:szCs w:val="24"/>
      <w:lang w:val="en-US" w:eastAsia="en-US"/>
    </w:rPr>
  </w:style>
  <w:style w:type="character" w:customStyle="1" w:styleId="Heading1Char">
    <w:name w:val="Heading 1 Char"/>
    <w:basedOn w:val="DefaultParagraphFont"/>
    <w:link w:val="Heading1"/>
    <w:rsid w:val="007A7DD8"/>
    <w:rPr>
      <w:b/>
      <w:bCs/>
      <w:sz w:val="26"/>
      <w:szCs w:val="24"/>
      <w:lang w:val="en-US" w:eastAsia="en-US"/>
    </w:rPr>
  </w:style>
  <w:style w:type="paragraph" w:customStyle="1" w:styleId="Char1CharCharChar">
    <w:name w:val="Char1 Char Char Char"/>
    <w:basedOn w:val="Normal"/>
    <w:rsid w:val="007A7DD8"/>
    <w:pPr>
      <w:spacing w:after="160" w:line="240" w:lineRule="exact"/>
    </w:pPr>
    <w:rPr>
      <w:rFonts w:ascii="Verdana" w:hAnsi="Verdana"/>
      <w:sz w:val="20"/>
      <w:szCs w:val="20"/>
    </w:rPr>
  </w:style>
  <w:style w:type="paragraph" w:customStyle="1" w:styleId="Char">
    <w:name w:val="Char"/>
    <w:basedOn w:val="Normal"/>
    <w:rsid w:val="007A7DD8"/>
    <w:pPr>
      <w:spacing w:after="160" w:line="240" w:lineRule="exact"/>
    </w:pPr>
    <w:rPr>
      <w:rFonts w:ascii="Verdana" w:hAnsi="Verdana"/>
      <w:sz w:val="20"/>
      <w:szCs w:val="20"/>
    </w:rPr>
  </w:style>
  <w:style w:type="character" w:styleId="Hyperlink">
    <w:name w:val="Hyperlink"/>
    <w:basedOn w:val="DefaultParagraphFont"/>
    <w:uiPriority w:val="99"/>
    <w:rsid w:val="007A7DD8"/>
    <w:rPr>
      <w:color w:val="0000FF"/>
      <w:u w:val="single"/>
    </w:rPr>
  </w:style>
  <w:style w:type="paragraph" w:customStyle="1" w:styleId="Char0">
    <w:name w:val="Char"/>
    <w:autoRedefine/>
    <w:rsid w:val="007A7DD8"/>
    <w:pPr>
      <w:tabs>
        <w:tab w:val="left" w:pos="1152"/>
      </w:tabs>
      <w:spacing w:before="120" w:after="120" w:line="312" w:lineRule="auto"/>
    </w:pPr>
    <w:rPr>
      <w:rFonts w:ascii="Arial" w:hAnsi="Arial" w:cs="Arial"/>
      <w:sz w:val="26"/>
      <w:szCs w:val="26"/>
      <w:lang w:val="en-US" w:eastAsia="en-US"/>
    </w:rPr>
  </w:style>
  <w:style w:type="paragraph" w:customStyle="1" w:styleId="Caption1">
    <w:name w:val="Caption1"/>
    <w:basedOn w:val="Normal"/>
    <w:next w:val="BodyText"/>
    <w:rsid w:val="007A7DD8"/>
    <w:pPr>
      <w:keepNext/>
      <w:keepLines/>
      <w:spacing w:before="120" w:line="360" w:lineRule="auto"/>
      <w:jc w:val="both"/>
    </w:pPr>
    <w:rPr>
      <w:rFonts w:ascii=".VnTime" w:hAnsi=".VnTime"/>
      <w:sz w:val="28"/>
      <w:szCs w:val="20"/>
    </w:rPr>
  </w:style>
  <w:style w:type="paragraph" w:styleId="PlainText">
    <w:name w:val="Plain Text"/>
    <w:basedOn w:val="Normal"/>
    <w:link w:val="PlainTextChar"/>
    <w:rsid w:val="007A7DD8"/>
    <w:rPr>
      <w:rFonts w:ascii="Courier New" w:hAnsi="Courier New"/>
      <w:szCs w:val="20"/>
    </w:rPr>
  </w:style>
  <w:style w:type="character" w:customStyle="1" w:styleId="PlainTextChar">
    <w:name w:val="Plain Text Char"/>
    <w:basedOn w:val="DefaultParagraphFont"/>
    <w:link w:val="PlainText"/>
    <w:rsid w:val="007A7DD8"/>
    <w:rPr>
      <w:rFonts w:ascii="Courier New" w:hAnsi="Courier New"/>
      <w:sz w:val="26"/>
      <w:lang w:val="en-US" w:eastAsia="en-US"/>
    </w:rPr>
  </w:style>
  <w:style w:type="paragraph" w:styleId="CommentSubject">
    <w:name w:val="annotation subject"/>
    <w:basedOn w:val="CommentText"/>
    <w:next w:val="CommentText"/>
    <w:link w:val="CommentSubjectChar"/>
    <w:semiHidden/>
    <w:unhideWhenUsed/>
    <w:rsid w:val="00FD72E7"/>
    <w:rPr>
      <w:rFonts w:ascii="UVnTime" w:hAnsi="UVnTime"/>
      <w:b/>
      <w:bCs/>
    </w:rPr>
  </w:style>
  <w:style w:type="character" w:customStyle="1" w:styleId="CommentSubjectChar">
    <w:name w:val="Comment Subject Char"/>
    <w:basedOn w:val="CommentTextChar"/>
    <w:link w:val="CommentSubject"/>
    <w:semiHidden/>
    <w:rsid w:val="00FD72E7"/>
    <w:rPr>
      <w:rFonts w:ascii="UVnTime" w:hAnsi="UVnTime"/>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4-2003-nd-cp-can-bo-cong-chuc-xa-phuong-thi-tran-51460.aspx" TargetMode="External"/><Relationship Id="rId13" Type="http://schemas.openxmlformats.org/officeDocument/2006/relationships/hyperlink" Target="https://thuvienphapluat.vn/van-ban/bo-may-hanh-chinh/nghi-dinh-112-2011-nd-cp-cong-chuc-xa-phuong-thi-tran-132674.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bo-may-hanh-chinh/nghi-dinh-114-2003-nd-cp-can-bo-cong-chuc-xa-phuong-thi-tran-51460.aspx" TargetMode="External"/><Relationship Id="rId17" Type="http://schemas.openxmlformats.org/officeDocument/2006/relationships/hyperlink" Target="https://thuvienphapluat.vn/phap-luat/tim-van-ban.aspx?keyword=02/2021/NQ-H%C4%90ND&amp;match=True&amp;area=2&amp;lan=1&amp;bday=10/3/2021&amp;eday=10/3/2021" TargetMode="External"/><Relationship Id="rId2" Type="http://schemas.openxmlformats.org/officeDocument/2006/relationships/numbering" Target="numbering.xml"/><Relationship Id="rId16" Type="http://schemas.openxmlformats.org/officeDocument/2006/relationships/hyperlink" Target="https://thuvienphapluat.vn/phap-luat/tim-van-ban.aspx?keyword=02/2021/NQ-H%C4%90ND&amp;match=True&amp;area=2&amp;lan=1&amp;bday=10/3/2021&amp;eday=10/3/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34-2019-nd-cp-can-bo-cong-chuc-cap-xa-va-nguoi-hoat-dong-khong-chuyen-trach-o-cap-xa-412266.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34-2019-nd-cp-can-bo-cong-chuc-cap-xa-va-nguoi-hoat-dong-khong-chuyen-trach-o-cap-xa-412266.aspx" TargetMode="External"/><Relationship Id="rId10"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bo-may-hanh-chinh/nghi-dinh-112-2011-nd-cp-cong-chuc-xa-phuong-thi-tran-132674.aspx" TargetMode="External"/><Relationship Id="rId14"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0A1C-92BE-4889-95E5-BB0BB884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6812</Words>
  <Characters>38835</Characters>
  <Application>Microsoft Office Word</Application>
  <DocSecurity>0</DocSecurity>
  <Lines>323</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HẬU GIANG   CỘNG HÒA XÃ HỘI CHỦ NGHĨA VIỆT NAM</vt:lpstr>
      <vt:lpstr>UBND TỈNH HẬU GIANG   CỘNG HÒA XÃ HỘI CHỦ NGHĨA VIỆT NAM</vt:lpstr>
    </vt:vector>
  </TitlesOfParts>
  <Company>Microsoft</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   CỘNG HÒA XÃ HỘI CHỦ NGHĨA VIỆT NAM</dc:title>
  <dc:creator>giahung</dc:creator>
  <cp:lastModifiedBy>admin</cp:lastModifiedBy>
  <cp:revision>50</cp:revision>
  <cp:lastPrinted>2023-06-07T07:45:00Z</cp:lastPrinted>
  <dcterms:created xsi:type="dcterms:W3CDTF">2023-08-08T09:20:00Z</dcterms:created>
  <dcterms:modified xsi:type="dcterms:W3CDTF">2023-08-14T07:11:00Z</dcterms:modified>
</cp:coreProperties>
</file>